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A5" w:rsidRPr="00EF7FC7" w:rsidRDefault="004306A5" w:rsidP="004306A5">
      <w:pPr>
        <w:pStyle w:val="a3"/>
        <w:shd w:val="clear" w:color="auto" w:fill="FFFFFF"/>
        <w:spacing w:before="0" w:beforeAutospacing="0" w:after="0" w:afterAutospacing="0" w:line="252" w:lineRule="atLeast"/>
        <w:jc w:val="right"/>
        <w:rPr>
          <w:color w:val="181818"/>
          <w:sz w:val="17"/>
          <w:szCs w:val="17"/>
        </w:rPr>
      </w:pPr>
      <w:r w:rsidRPr="00EF7FC7">
        <w:rPr>
          <w:color w:val="181818"/>
          <w:sz w:val="27"/>
          <w:szCs w:val="27"/>
        </w:rPr>
        <w:t>Утверждаю</w:t>
      </w:r>
    </w:p>
    <w:p w:rsidR="004306A5" w:rsidRPr="00EF7FC7" w:rsidRDefault="004306A5" w:rsidP="004306A5">
      <w:pPr>
        <w:pStyle w:val="a3"/>
        <w:shd w:val="clear" w:color="auto" w:fill="FFFFFF"/>
        <w:spacing w:before="0" w:beforeAutospacing="0" w:after="0" w:afterAutospacing="0" w:line="252" w:lineRule="atLeast"/>
        <w:jc w:val="right"/>
        <w:rPr>
          <w:color w:val="181818"/>
          <w:sz w:val="17"/>
          <w:szCs w:val="17"/>
        </w:rPr>
      </w:pPr>
      <w:r w:rsidRPr="00EF7FC7">
        <w:rPr>
          <w:color w:val="181818"/>
          <w:sz w:val="27"/>
          <w:szCs w:val="27"/>
        </w:rPr>
        <w:t>И.о</w:t>
      </w:r>
      <w:proofErr w:type="gramStart"/>
      <w:r w:rsidRPr="00EF7FC7">
        <w:rPr>
          <w:color w:val="181818"/>
          <w:sz w:val="27"/>
          <w:szCs w:val="27"/>
        </w:rPr>
        <w:t>.д</w:t>
      </w:r>
      <w:proofErr w:type="gramEnd"/>
      <w:r w:rsidRPr="00EF7FC7">
        <w:rPr>
          <w:color w:val="181818"/>
          <w:sz w:val="27"/>
          <w:szCs w:val="27"/>
        </w:rPr>
        <w:t>иректора школы</w:t>
      </w:r>
    </w:p>
    <w:p w:rsidR="004306A5" w:rsidRPr="00EF7FC7" w:rsidRDefault="004306A5" w:rsidP="004306A5">
      <w:pPr>
        <w:pStyle w:val="a3"/>
        <w:shd w:val="clear" w:color="auto" w:fill="FFFFFF"/>
        <w:spacing w:before="0" w:beforeAutospacing="0" w:after="0" w:afterAutospacing="0" w:line="252" w:lineRule="atLeast"/>
        <w:jc w:val="right"/>
        <w:rPr>
          <w:color w:val="181818"/>
          <w:sz w:val="17"/>
          <w:szCs w:val="17"/>
        </w:rPr>
      </w:pPr>
      <w:r w:rsidRPr="00EF7FC7">
        <w:rPr>
          <w:color w:val="181818"/>
          <w:sz w:val="27"/>
          <w:szCs w:val="27"/>
        </w:rPr>
        <w:t>КГБОУ «Дудинская школа-интернат»</w:t>
      </w:r>
    </w:p>
    <w:p w:rsidR="004306A5" w:rsidRPr="00EF7FC7" w:rsidRDefault="004306A5" w:rsidP="004306A5">
      <w:pPr>
        <w:pStyle w:val="a3"/>
        <w:shd w:val="clear" w:color="auto" w:fill="FFFFFF"/>
        <w:spacing w:before="0" w:beforeAutospacing="0" w:after="0" w:afterAutospacing="0" w:line="252" w:lineRule="atLeast"/>
        <w:jc w:val="right"/>
        <w:rPr>
          <w:color w:val="181818"/>
          <w:sz w:val="17"/>
          <w:szCs w:val="17"/>
        </w:rPr>
      </w:pPr>
      <w:r w:rsidRPr="00EF7FC7">
        <w:rPr>
          <w:color w:val="181818"/>
          <w:sz w:val="27"/>
          <w:szCs w:val="27"/>
        </w:rPr>
        <w:t>________ Коломийцева Л.С.</w:t>
      </w:r>
    </w:p>
    <w:p w:rsidR="004306A5" w:rsidRPr="00EF7FC7" w:rsidRDefault="004306A5" w:rsidP="004306A5">
      <w:pPr>
        <w:pStyle w:val="a3"/>
        <w:shd w:val="clear" w:color="auto" w:fill="FFFFFF"/>
        <w:spacing w:before="0" w:beforeAutospacing="0" w:after="0" w:afterAutospacing="0" w:line="252" w:lineRule="atLeast"/>
        <w:jc w:val="center"/>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jc w:val="center"/>
        <w:rPr>
          <w:b/>
          <w:bCs/>
          <w:color w:val="181818"/>
          <w:sz w:val="48"/>
          <w:szCs w:val="48"/>
        </w:rPr>
      </w:pPr>
    </w:p>
    <w:p w:rsidR="004306A5" w:rsidRPr="00EF7FC7" w:rsidRDefault="004306A5" w:rsidP="004306A5">
      <w:pPr>
        <w:pStyle w:val="a3"/>
        <w:shd w:val="clear" w:color="auto" w:fill="FFFFFF"/>
        <w:spacing w:before="0" w:beforeAutospacing="0" w:after="0" w:afterAutospacing="0" w:line="168" w:lineRule="atLeast"/>
        <w:jc w:val="center"/>
        <w:rPr>
          <w:b/>
          <w:bCs/>
          <w:color w:val="181818"/>
          <w:sz w:val="48"/>
          <w:szCs w:val="48"/>
        </w:rPr>
      </w:pPr>
    </w:p>
    <w:p w:rsidR="004306A5" w:rsidRPr="00EF7FC7" w:rsidRDefault="004306A5" w:rsidP="004306A5">
      <w:pPr>
        <w:pStyle w:val="a3"/>
        <w:shd w:val="clear" w:color="auto" w:fill="FFFFFF"/>
        <w:spacing w:before="0" w:beforeAutospacing="0" w:after="0" w:afterAutospacing="0" w:line="168" w:lineRule="atLeast"/>
        <w:jc w:val="center"/>
        <w:rPr>
          <w:b/>
          <w:bCs/>
          <w:color w:val="181818"/>
          <w:sz w:val="48"/>
          <w:szCs w:val="48"/>
        </w:rPr>
      </w:pPr>
    </w:p>
    <w:p w:rsidR="004306A5" w:rsidRPr="00EF7FC7" w:rsidRDefault="004306A5" w:rsidP="004306A5">
      <w:pPr>
        <w:pStyle w:val="a3"/>
        <w:shd w:val="clear" w:color="auto" w:fill="FFFFFF"/>
        <w:spacing w:before="0" w:beforeAutospacing="0" w:after="0" w:afterAutospacing="0" w:line="168" w:lineRule="atLeast"/>
        <w:jc w:val="center"/>
        <w:rPr>
          <w:b/>
          <w:bCs/>
          <w:color w:val="181818"/>
          <w:sz w:val="48"/>
          <w:szCs w:val="48"/>
        </w:rPr>
      </w:pPr>
    </w:p>
    <w:p w:rsidR="004306A5" w:rsidRPr="00EF7FC7" w:rsidRDefault="004306A5" w:rsidP="004306A5">
      <w:pPr>
        <w:pStyle w:val="a3"/>
        <w:shd w:val="clear" w:color="auto" w:fill="FFFFFF"/>
        <w:spacing w:before="0" w:beforeAutospacing="0" w:after="0" w:afterAutospacing="0" w:line="168" w:lineRule="atLeast"/>
        <w:jc w:val="center"/>
        <w:rPr>
          <w:b/>
          <w:bCs/>
          <w:color w:val="181818"/>
          <w:sz w:val="48"/>
          <w:szCs w:val="48"/>
        </w:rPr>
      </w:pPr>
      <w:r w:rsidRPr="00EF7FC7">
        <w:rPr>
          <w:b/>
          <w:bCs/>
          <w:color w:val="181818"/>
          <w:sz w:val="48"/>
          <w:szCs w:val="48"/>
        </w:rPr>
        <w:t>Программа</w:t>
      </w:r>
    </w:p>
    <w:p w:rsidR="004306A5" w:rsidRPr="00EF7FC7" w:rsidRDefault="004306A5" w:rsidP="004306A5">
      <w:pPr>
        <w:pStyle w:val="a3"/>
        <w:shd w:val="clear" w:color="auto" w:fill="FFFFFF"/>
        <w:spacing w:before="0" w:beforeAutospacing="0" w:after="0" w:afterAutospacing="0" w:line="168" w:lineRule="atLeast"/>
        <w:jc w:val="center"/>
        <w:rPr>
          <w:b/>
          <w:bCs/>
          <w:color w:val="181818"/>
          <w:sz w:val="48"/>
          <w:szCs w:val="48"/>
        </w:rPr>
      </w:pPr>
      <w:r w:rsidRPr="00EF7FC7">
        <w:rPr>
          <w:b/>
          <w:bCs/>
          <w:color w:val="181818"/>
          <w:sz w:val="48"/>
          <w:szCs w:val="48"/>
        </w:rPr>
        <w:t xml:space="preserve"> «Родительский всеобуч»</w:t>
      </w:r>
      <w:r w:rsidR="00961EB5" w:rsidRPr="00EF7FC7">
        <w:rPr>
          <w:b/>
          <w:bCs/>
          <w:color w:val="181818"/>
          <w:sz w:val="48"/>
          <w:szCs w:val="48"/>
        </w:rPr>
        <w:t xml:space="preserve"> или роль родительского лектория, как средство повышения качества воспитания в семье, воспитывающей ребенка с ОВЗ.</w:t>
      </w:r>
    </w:p>
    <w:p w:rsidR="00961EB5" w:rsidRPr="00EF7FC7" w:rsidRDefault="00961EB5" w:rsidP="004306A5">
      <w:pPr>
        <w:pStyle w:val="a3"/>
        <w:shd w:val="clear" w:color="auto" w:fill="FFFFFF"/>
        <w:spacing w:before="0" w:beforeAutospacing="0" w:after="0" w:afterAutospacing="0" w:line="168" w:lineRule="atLeast"/>
        <w:jc w:val="center"/>
        <w:rPr>
          <w:color w:val="181818"/>
          <w:sz w:val="17"/>
          <w:szCs w:val="1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17"/>
          <w:szCs w:val="1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17"/>
          <w:szCs w:val="1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17"/>
          <w:szCs w:val="17"/>
        </w:rPr>
      </w:pPr>
    </w:p>
    <w:p w:rsidR="004306A5" w:rsidRPr="00EF7FC7" w:rsidRDefault="004306A5" w:rsidP="004306A5">
      <w:pPr>
        <w:pStyle w:val="a3"/>
        <w:shd w:val="clear" w:color="auto" w:fill="FFFFFF"/>
        <w:spacing w:before="0" w:beforeAutospacing="0" w:after="0" w:afterAutospacing="0" w:line="193" w:lineRule="atLeast"/>
        <w:rPr>
          <w:color w:val="181818"/>
          <w:sz w:val="17"/>
          <w:szCs w:val="1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961EB5">
      <w:pPr>
        <w:pStyle w:val="a3"/>
        <w:shd w:val="clear" w:color="auto" w:fill="FFFFFF"/>
        <w:spacing w:before="0" w:beforeAutospacing="0" w:after="0" w:afterAutospacing="0" w:line="193" w:lineRule="atLeas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93" w:lineRule="atLeast"/>
        <w:jc w:val="right"/>
        <w:rPr>
          <w:color w:val="181818"/>
          <w:sz w:val="17"/>
          <w:szCs w:val="17"/>
        </w:rPr>
      </w:pPr>
      <w:r w:rsidRPr="00EF7FC7">
        <w:rPr>
          <w:color w:val="181818"/>
          <w:sz w:val="27"/>
          <w:szCs w:val="27"/>
        </w:rPr>
        <w:t>Разработала: социальный педагог</w:t>
      </w:r>
    </w:p>
    <w:p w:rsidR="004306A5" w:rsidRPr="00EF7FC7" w:rsidRDefault="004306A5" w:rsidP="004306A5">
      <w:pPr>
        <w:pStyle w:val="a3"/>
        <w:shd w:val="clear" w:color="auto" w:fill="FFFFFF"/>
        <w:spacing w:before="0" w:beforeAutospacing="0" w:after="0" w:afterAutospacing="0" w:line="168" w:lineRule="atLeast"/>
        <w:jc w:val="right"/>
        <w:rPr>
          <w:color w:val="181818"/>
          <w:sz w:val="27"/>
          <w:szCs w:val="27"/>
        </w:rPr>
      </w:pPr>
      <w:r w:rsidRPr="00EF7FC7">
        <w:rPr>
          <w:color w:val="181818"/>
          <w:sz w:val="27"/>
          <w:szCs w:val="27"/>
        </w:rPr>
        <w:t>Шакирова Ирина Радисовна</w:t>
      </w:r>
    </w:p>
    <w:p w:rsidR="004306A5" w:rsidRPr="00EF7FC7" w:rsidRDefault="004306A5" w:rsidP="004306A5">
      <w:pPr>
        <w:pStyle w:val="a3"/>
        <w:shd w:val="clear" w:color="auto" w:fill="FFFFFF"/>
        <w:spacing w:before="0" w:beforeAutospacing="0" w:after="0" w:afterAutospacing="0" w:line="168"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68"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68"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68" w:lineRule="atLeast"/>
        <w:jc w:val="right"/>
        <w:rPr>
          <w:color w:val="181818"/>
          <w:sz w:val="27"/>
          <w:szCs w:val="27"/>
        </w:rPr>
      </w:pPr>
    </w:p>
    <w:p w:rsidR="004306A5" w:rsidRPr="00EF7FC7" w:rsidRDefault="004306A5" w:rsidP="004306A5">
      <w:pPr>
        <w:pStyle w:val="a3"/>
        <w:shd w:val="clear" w:color="auto" w:fill="FFFFFF"/>
        <w:spacing w:before="0" w:beforeAutospacing="0" w:after="0" w:afterAutospacing="0" w:line="168" w:lineRule="atLeast"/>
        <w:jc w:val="center"/>
        <w:rPr>
          <w:color w:val="181818"/>
          <w:sz w:val="17"/>
          <w:szCs w:val="17"/>
        </w:rPr>
      </w:pPr>
      <w:r w:rsidRPr="00EF7FC7">
        <w:rPr>
          <w:color w:val="181818"/>
          <w:sz w:val="27"/>
          <w:szCs w:val="27"/>
        </w:rPr>
        <w:t>г.</w:t>
      </w:r>
      <w:r w:rsidR="00EF7FC7">
        <w:rPr>
          <w:color w:val="181818"/>
          <w:sz w:val="27"/>
          <w:szCs w:val="27"/>
        </w:rPr>
        <w:t xml:space="preserve"> </w:t>
      </w:r>
      <w:r w:rsidRPr="00EF7FC7">
        <w:rPr>
          <w:color w:val="181818"/>
          <w:sz w:val="27"/>
          <w:szCs w:val="27"/>
        </w:rPr>
        <w:t xml:space="preserve">Дудинка 2022год </w:t>
      </w:r>
    </w:p>
    <w:p w:rsidR="004306A5" w:rsidRPr="00EF7FC7" w:rsidRDefault="004306A5" w:rsidP="00EF7FC7">
      <w:pPr>
        <w:pStyle w:val="a3"/>
        <w:shd w:val="clear" w:color="auto" w:fill="FFFFFF"/>
        <w:spacing w:before="0" w:beforeAutospacing="0" w:after="0" w:afterAutospacing="0" w:line="168" w:lineRule="atLeast"/>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jc w:val="center"/>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jc w:val="center"/>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jc w:val="center"/>
        <w:rPr>
          <w:b/>
          <w:bCs/>
          <w:color w:val="181818"/>
          <w:sz w:val="32"/>
          <w:szCs w:val="32"/>
        </w:rPr>
      </w:pPr>
      <w:r w:rsidRPr="00EF7FC7">
        <w:rPr>
          <w:b/>
          <w:bCs/>
          <w:color w:val="181818"/>
          <w:sz w:val="32"/>
          <w:szCs w:val="32"/>
        </w:rPr>
        <w:t>Пояснительная записка</w:t>
      </w:r>
    </w:p>
    <w:p w:rsidR="00961EB5" w:rsidRPr="00EF7FC7" w:rsidRDefault="00961EB5" w:rsidP="004306A5">
      <w:pPr>
        <w:pStyle w:val="a3"/>
        <w:shd w:val="clear" w:color="auto" w:fill="FFFFFF"/>
        <w:spacing w:before="0" w:beforeAutospacing="0" w:after="0" w:afterAutospacing="0" w:line="168" w:lineRule="atLeast"/>
        <w:jc w:val="center"/>
        <w:rPr>
          <w:color w:val="181818"/>
          <w:sz w:val="17"/>
          <w:szCs w:val="17"/>
        </w:rPr>
      </w:pPr>
    </w:p>
    <w:p w:rsidR="004306A5" w:rsidRPr="00EF7FC7" w:rsidRDefault="004306A5" w:rsidP="004306A5">
      <w:pPr>
        <w:pStyle w:val="a3"/>
        <w:shd w:val="clear" w:color="auto" w:fill="FFFFFF"/>
        <w:spacing w:before="0" w:beforeAutospacing="0" w:after="0" w:afterAutospacing="0" w:line="168" w:lineRule="atLeast"/>
        <w:jc w:val="center"/>
        <w:rPr>
          <w:color w:val="181818"/>
          <w:sz w:val="17"/>
          <w:szCs w:val="17"/>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color w:val="181818"/>
          <w:sz w:val="28"/>
          <w:szCs w:val="28"/>
        </w:rPr>
        <w:t>Согласно концепции общественного воспитания в настоящее время главные воспитательные функции должны принадлежать семье, т.е. семья выступает как воспитательная единица во взаимодействии семьи и школы в воспитании и обучении детей.</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color w:val="181818"/>
          <w:sz w:val="28"/>
          <w:szCs w:val="28"/>
        </w:rPr>
        <w:t>Родители являются субъектами образовательного процесса и, следовательно, ответственность за качество образования своих детей лежит и на них.</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color w:val="181818"/>
          <w:sz w:val="28"/>
          <w:szCs w:val="28"/>
        </w:rPr>
        <w:t>Сегодня школа не может быть монополистом, диктовать родителям свои условия и не считаться с их мнением по поводу образовательной программы, качества образования, компетентности учителей и др. проблем школьной жизни.</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color w:val="181818"/>
          <w:sz w:val="28"/>
          <w:szCs w:val="28"/>
        </w:rPr>
        <w:t>Кроме того, в современных условиях многие задачи школе в одиночку не решить, особенно в области нравственного воспитания, профилактики девиантного поведения подростков и старших школьников.</w:t>
      </w:r>
    </w:p>
    <w:p w:rsidR="00FE1C53" w:rsidRPr="00EF7FC7" w:rsidRDefault="004306A5" w:rsidP="00EF7FC7">
      <w:pPr>
        <w:pStyle w:val="c32"/>
        <w:spacing w:before="0" w:beforeAutospacing="0" w:after="0" w:afterAutospacing="0"/>
        <w:ind w:firstLine="850"/>
        <w:jc w:val="both"/>
        <w:rPr>
          <w:color w:val="000000"/>
          <w:sz w:val="28"/>
          <w:szCs w:val="28"/>
        </w:rPr>
      </w:pPr>
      <w:r w:rsidRPr="00EF7FC7">
        <w:rPr>
          <w:color w:val="181818"/>
          <w:sz w:val="28"/>
          <w:szCs w:val="28"/>
        </w:rPr>
        <w:t xml:space="preserve">Необходимо учитывать еще один аспект современной жизни – расслоение общества. Не секрет, что семьи учащихся занимают разные ступени на социальной лестнице. </w:t>
      </w:r>
      <w:r w:rsidR="00FE1C53" w:rsidRPr="00EF7FC7">
        <w:rPr>
          <w:rStyle w:val="c0"/>
          <w:color w:val="000000"/>
          <w:sz w:val="28"/>
          <w:szCs w:val="28"/>
        </w:rPr>
        <w:t>Некоторые родители умственно отсталых учащихся ведут неправильный образ жизни: злоупотребляют алкоголем, нарушают принятые в обществе нормы поведения и пр. Они не занимаются детьми, в доме отсутствует элементарный порядок, не налажено питание, ночью нет тишины и покоя. Родители умственно отсталых детей не выносят по отношению к себе высокомерия, назидательного тона. Любой работник вспомогательной школы должен считаться с особой ранимостью родителей умственно отсталых школьников, их обидчивостью, возникающей по пустякам, невольной защитной реакцией. Если родители смогут без боязни осуждения делиться своими заботами с учителем, он скорее сумеет помочь им, повлиять на них, оказать поддержку своим ученикам.</w:t>
      </w:r>
    </w:p>
    <w:p w:rsidR="00FE1C53" w:rsidRPr="00EF7FC7" w:rsidRDefault="00FE1C53" w:rsidP="00EF7FC7">
      <w:pPr>
        <w:pStyle w:val="c36"/>
        <w:spacing w:before="0" w:beforeAutospacing="0" w:after="0" w:afterAutospacing="0"/>
        <w:jc w:val="both"/>
        <w:rPr>
          <w:color w:val="000000"/>
          <w:sz w:val="28"/>
          <w:szCs w:val="28"/>
        </w:rPr>
      </w:pPr>
      <w:r w:rsidRPr="00EF7FC7">
        <w:rPr>
          <w:rStyle w:val="c11"/>
          <w:color w:val="000000"/>
          <w:sz w:val="28"/>
          <w:szCs w:val="28"/>
        </w:rPr>
        <w:t>Перед коррекционной  школой стоит задача просветительской деятельности. Родители должны иметь определенный круг знаний об умственно отсталом ребенке. </w:t>
      </w:r>
      <w:r w:rsidRPr="00EF7FC7">
        <w:rPr>
          <w:rStyle w:val="c11"/>
          <w:color w:val="333333"/>
          <w:sz w:val="28"/>
          <w:szCs w:val="28"/>
        </w:rPr>
        <w:t> </w:t>
      </w:r>
      <w:r w:rsidRPr="00EF7FC7">
        <w:rPr>
          <w:rStyle w:val="c11"/>
          <w:sz w:val="28"/>
          <w:szCs w:val="28"/>
        </w:rPr>
        <w:t>Все эти проблемы находят свое отражение в программе родительского лектория как одной из форм родительского всеобуча в  школе.</w:t>
      </w:r>
      <w:r w:rsidRPr="00EF7FC7">
        <w:rPr>
          <w:sz w:val="28"/>
          <w:szCs w:val="28"/>
        </w:rPr>
        <w:br/>
      </w:r>
      <w:r w:rsidRPr="00EF7FC7">
        <w:rPr>
          <w:rStyle w:val="c11"/>
          <w:sz w:val="28"/>
          <w:szCs w:val="28"/>
        </w:rPr>
        <w:t>Родительский лекторий может быть организован в школе как единичная (разовая) методическая форма, позволяющая проводить образование родителей по различным вопросам воспитания. Так, например,  среди достаточно традиционных форм родительского всеобуча, где используются тематические лекции для родителей, можно отметить классные и общешкольные родительские собрания, деятельность Совета школы, в который входят ученики, учителя и родители, изучение классными руководителями своих воспитанников по традиционной программе (характеристика семьи, особенности личности учащегося и его родителей, круг увлечений и интересов семьи</w:t>
      </w:r>
      <w:proofErr w:type="gramStart"/>
      <w:r w:rsidRPr="00EF7FC7">
        <w:rPr>
          <w:rStyle w:val="c11"/>
          <w:sz w:val="28"/>
          <w:szCs w:val="28"/>
        </w:rPr>
        <w:t xml:space="preserve"> )</w:t>
      </w:r>
      <w:proofErr w:type="gramEnd"/>
      <w:r w:rsidRPr="00EF7FC7">
        <w:rPr>
          <w:rStyle w:val="c11"/>
          <w:sz w:val="28"/>
          <w:szCs w:val="28"/>
        </w:rPr>
        <w:t xml:space="preserve"> и собеседования по  данной проблематике с родителями класса, индивидуальные встречи администраторов, классных руководителей, школьного психолога, </w:t>
      </w:r>
      <w:r w:rsidRPr="00EF7FC7">
        <w:rPr>
          <w:rStyle w:val="c11"/>
          <w:sz w:val="28"/>
          <w:szCs w:val="28"/>
        </w:rPr>
        <w:lastRenderedPageBreak/>
        <w:t>специалистов-медиков с родителями, посвященные выработке и корректировке совместной программы воспитания ребенка, оказания ему помощи в построении собственной образовательной траектории. </w:t>
      </w:r>
      <w:r w:rsidRPr="00EF7FC7">
        <w:rPr>
          <w:sz w:val="28"/>
          <w:szCs w:val="28"/>
        </w:rPr>
        <w:br/>
      </w:r>
      <w:r w:rsidRPr="00EF7FC7">
        <w:rPr>
          <w:rStyle w:val="c11"/>
          <w:sz w:val="28"/>
          <w:szCs w:val="28"/>
        </w:rPr>
        <w:t>Второй год на базе нашей школы организован « Родительский лекторий»  как специализированная система лекционных и семинарских занятий, где родители не только осваивают азы психологии общения с детьми разного возраста, но и сами становятся активными участн</w:t>
      </w:r>
      <w:r w:rsidR="00EF7FC7" w:rsidRPr="00EF7FC7">
        <w:rPr>
          <w:rStyle w:val="c11"/>
          <w:sz w:val="28"/>
          <w:szCs w:val="28"/>
        </w:rPr>
        <w:t>иками школьного педагогического процесса</w:t>
      </w:r>
      <w:r w:rsidRPr="00EF7FC7">
        <w:rPr>
          <w:rStyle w:val="c11"/>
          <w:sz w:val="28"/>
          <w:szCs w:val="28"/>
        </w:rPr>
        <w:t xml:space="preserve">. </w:t>
      </w:r>
      <w:r w:rsidRPr="00EF7FC7">
        <w:rPr>
          <w:sz w:val="28"/>
          <w:szCs w:val="28"/>
        </w:rPr>
        <w:br/>
      </w:r>
      <w:r w:rsidRPr="00EF7FC7">
        <w:rPr>
          <w:rStyle w:val="c11"/>
          <w:sz w:val="28"/>
          <w:szCs w:val="28"/>
        </w:rPr>
        <w:t>Разработан  учебный план  родительского лектория.</w:t>
      </w:r>
      <w:r w:rsidRPr="00EF7FC7">
        <w:rPr>
          <w:sz w:val="28"/>
          <w:szCs w:val="28"/>
        </w:rPr>
        <w:br/>
      </w:r>
      <w:r w:rsidRPr="00EF7FC7">
        <w:rPr>
          <w:rStyle w:val="c11"/>
          <w:sz w:val="28"/>
          <w:szCs w:val="28"/>
        </w:rPr>
        <w:t>Процесс родительского образования в школе осуществляется на основе документов Министерства образования Российской Федерации. Учебный план отражает специфику родительского всеобуча в специальной (коррекционной) школе VIII вида,  учитывает основные положения школьного Устава. </w:t>
      </w:r>
      <w:r w:rsidRPr="00EF7FC7">
        <w:rPr>
          <w:sz w:val="28"/>
          <w:szCs w:val="28"/>
        </w:rPr>
        <w:br/>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color w:val="181818"/>
          <w:sz w:val="28"/>
          <w:szCs w:val="28"/>
        </w:rPr>
        <w:t xml:space="preserve">Экономический статус семьи может предопределять жизненные цели, ценностные ориентации, поведение детей, их отношения с учителями, одноклассниками и др.   Задачи школы по отношению к каждому ученику – воспитать Человека. Поэтому объединение усилий школы и семьи, двух основных институтов воспитания – насущная необходимость. Установлению партнерских отношений педагогов с семьей каждого обучающегося, созданию атмосферы </w:t>
      </w:r>
      <w:proofErr w:type="spellStart"/>
      <w:r w:rsidRPr="00EF7FC7">
        <w:rPr>
          <w:color w:val="181818"/>
          <w:sz w:val="28"/>
          <w:szCs w:val="28"/>
        </w:rPr>
        <w:t>взаимоподдержки</w:t>
      </w:r>
      <w:proofErr w:type="spellEnd"/>
      <w:r w:rsidRPr="00EF7FC7">
        <w:rPr>
          <w:color w:val="181818"/>
          <w:sz w:val="28"/>
          <w:szCs w:val="28"/>
        </w:rPr>
        <w:t xml:space="preserve"> и общности интересов учителя, ученика и родителей формированию у родительской общественности основ психолого-педагогических знаний способствует данная программа, которая позволяет скоординировать усилия классного руководителя, социального педагога, родительской общественности.</w:t>
      </w:r>
    </w:p>
    <w:p w:rsidR="00961EB5" w:rsidRPr="00EF7FC7" w:rsidRDefault="00961EB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Участники реализации программы</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color w:val="181818"/>
          <w:sz w:val="28"/>
          <w:szCs w:val="28"/>
        </w:rPr>
        <w:t>В реализации программы принимают участие родители, дети, члены педагогического коллектива, представители различных организаций, учреждений и общественности.</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Цели и задачи программы</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Цель: </w:t>
      </w:r>
      <w:r w:rsidRPr="00EF7FC7">
        <w:rPr>
          <w:color w:val="181818"/>
          <w:sz w:val="28"/>
          <w:szCs w:val="28"/>
        </w:rPr>
        <w:t>создание условий для сопровождения семейного воспитания детей, формирования ценностного отношения к семье у детей и родителей.</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b/>
          <w:bCs/>
          <w:color w:val="181818"/>
          <w:sz w:val="28"/>
          <w:szCs w:val="28"/>
        </w:rPr>
        <w:t>Задачи:</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 дать возможность родителям овладеть педагогическими знаниями, умениями, навыками организации семейного воспитательного процесса;</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 вооружить родителей современными психолого-педагогическими знаниями о психическом, физическом, интеллектуальном развитии ребенка на различных возрастных этапах его жизни;</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lastRenderedPageBreak/>
        <w:t>– помочь родителям грамотно оценивать проблемные, критические ситуации во взаимоотношениях с детьми с учетом специфических проблем каждого возраста;</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 научить родителей анализировать типичные ошибки в семейном воспитании детей, свое собственное поведение, родительские взаимоотношения;</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 xml:space="preserve">– выработать навыки, умения, приемы оценки психического состояния детей с целью </w:t>
      </w:r>
      <w:proofErr w:type="gramStart"/>
      <w:r w:rsidRPr="00EF7FC7">
        <w:rPr>
          <w:color w:val="181818"/>
          <w:sz w:val="28"/>
          <w:szCs w:val="28"/>
        </w:rPr>
        <w:t>контроля за</w:t>
      </w:r>
      <w:proofErr w:type="gramEnd"/>
      <w:r w:rsidRPr="00EF7FC7">
        <w:rPr>
          <w:color w:val="181818"/>
          <w:sz w:val="28"/>
          <w:szCs w:val="28"/>
        </w:rPr>
        <w:t xml:space="preserve"> их психическим здоровьем;</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 сформировать у родителей понимание важности и значимости организации в семье интересного и содержательного досуга как одного из сре</w:t>
      </w:r>
      <w:proofErr w:type="gramStart"/>
      <w:r w:rsidRPr="00EF7FC7">
        <w:rPr>
          <w:color w:val="181818"/>
          <w:sz w:val="28"/>
          <w:szCs w:val="28"/>
        </w:rPr>
        <w:t>дств пр</w:t>
      </w:r>
      <w:proofErr w:type="gramEnd"/>
      <w:r w:rsidRPr="00EF7FC7">
        <w:rPr>
          <w:color w:val="181818"/>
          <w:sz w:val="28"/>
          <w:szCs w:val="28"/>
        </w:rPr>
        <w:t>офилактики асоциального поведения детей.</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Ожидаемый результат реализации программы</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EF7FC7" w:rsidRDefault="004306A5" w:rsidP="00EF7FC7">
      <w:pPr>
        <w:pStyle w:val="a3"/>
        <w:shd w:val="clear" w:color="auto" w:fill="FFFFFF"/>
        <w:spacing w:before="0" w:beforeAutospacing="0" w:after="0" w:afterAutospacing="0" w:line="168" w:lineRule="atLeast"/>
        <w:rPr>
          <w:color w:val="181818"/>
          <w:sz w:val="28"/>
          <w:szCs w:val="28"/>
        </w:rPr>
      </w:pPr>
      <w:r w:rsidRPr="00EF7FC7">
        <w:rPr>
          <w:color w:val="181818"/>
          <w:sz w:val="28"/>
          <w:szCs w:val="28"/>
        </w:rPr>
        <w:t xml:space="preserve">Родители (законные представители) по окончании </w:t>
      </w:r>
      <w:proofErr w:type="gramStart"/>
      <w:r w:rsidRPr="00EF7FC7">
        <w:rPr>
          <w:color w:val="181818"/>
          <w:sz w:val="28"/>
          <w:szCs w:val="28"/>
        </w:rPr>
        <w:t>обучения по программе</w:t>
      </w:r>
      <w:proofErr w:type="gramEnd"/>
      <w:r w:rsidRPr="00EF7FC7">
        <w:rPr>
          <w:color w:val="181818"/>
          <w:sz w:val="28"/>
          <w:szCs w:val="28"/>
        </w:rPr>
        <w:t xml:space="preserve"> должны</w:t>
      </w:r>
      <w:r w:rsidR="00EF7FC7">
        <w:rPr>
          <w:color w:val="181818"/>
          <w:sz w:val="28"/>
          <w:szCs w:val="28"/>
        </w:rPr>
        <w:t xml:space="preserve"> </w:t>
      </w:r>
    </w:p>
    <w:p w:rsidR="004306A5" w:rsidRPr="00EF7FC7" w:rsidRDefault="004306A5" w:rsidP="00EF7FC7">
      <w:pPr>
        <w:pStyle w:val="a3"/>
        <w:shd w:val="clear" w:color="auto" w:fill="FFFFFF"/>
        <w:spacing w:before="0" w:beforeAutospacing="0" w:after="0" w:afterAutospacing="0" w:line="168" w:lineRule="atLeast"/>
        <w:rPr>
          <w:color w:val="181818"/>
          <w:sz w:val="28"/>
          <w:szCs w:val="28"/>
        </w:rPr>
      </w:pPr>
      <w:proofErr w:type="gramStart"/>
      <w:r w:rsidRPr="00EF7FC7">
        <w:rPr>
          <w:b/>
          <w:bCs/>
          <w:color w:val="181818"/>
          <w:sz w:val="28"/>
          <w:szCs w:val="28"/>
        </w:rPr>
        <w:t>знать</w:t>
      </w:r>
      <w:r w:rsidRPr="00EF7FC7">
        <w:rPr>
          <w:color w:val="181818"/>
          <w:sz w:val="28"/>
          <w:szCs w:val="28"/>
        </w:rPr>
        <w:t>:</w:t>
      </w:r>
      <w:r w:rsidRPr="00EF7FC7">
        <w:rPr>
          <w:color w:val="181818"/>
          <w:sz w:val="28"/>
          <w:szCs w:val="28"/>
        </w:rPr>
        <w:br/>
        <w:t>- теоретическую информацию о воспитании и развитии детей соответственно их возрасту;</w:t>
      </w:r>
      <w:r w:rsidRPr="00EF7FC7">
        <w:rPr>
          <w:color w:val="181818"/>
          <w:sz w:val="28"/>
          <w:szCs w:val="28"/>
        </w:rPr>
        <w:br/>
        <w:t>- методы и приемы восстановления семейных традиций;</w:t>
      </w:r>
      <w:r w:rsidRPr="00EF7FC7">
        <w:rPr>
          <w:color w:val="181818"/>
          <w:sz w:val="28"/>
          <w:szCs w:val="28"/>
        </w:rPr>
        <w:br/>
        <w:t>- права и обязанности детей и родителей;</w:t>
      </w:r>
      <w:r w:rsidRPr="00EF7FC7">
        <w:rPr>
          <w:color w:val="181818"/>
          <w:sz w:val="28"/>
          <w:szCs w:val="28"/>
        </w:rPr>
        <w:br/>
      </w:r>
      <w:r w:rsidRPr="00EF7FC7">
        <w:rPr>
          <w:b/>
          <w:bCs/>
          <w:color w:val="181818"/>
          <w:sz w:val="28"/>
          <w:szCs w:val="28"/>
        </w:rPr>
        <w:t>уметь</w:t>
      </w:r>
      <w:r w:rsidRPr="00EF7FC7">
        <w:rPr>
          <w:color w:val="181818"/>
          <w:sz w:val="28"/>
          <w:szCs w:val="28"/>
        </w:rPr>
        <w:t>:</w:t>
      </w:r>
      <w:r w:rsidRPr="00EF7FC7">
        <w:rPr>
          <w:color w:val="181818"/>
          <w:sz w:val="28"/>
          <w:szCs w:val="28"/>
        </w:rPr>
        <w:br/>
        <w:t>- обеспечивать благоприятные условия жизнедеятельности в семье;</w:t>
      </w:r>
      <w:r w:rsidRPr="00EF7FC7">
        <w:rPr>
          <w:color w:val="181818"/>
          <w:sz w:val="28"/>
          <w:szCs w:val="28"/>
        </w:rPr>
        <w:br/>
        <w:t>- нормализовать психологический климат в семье;</w:t>
      </w:r>
      <w:r w:rsidRPr="00EF7FC7">
        <w:rPr>
          <w:color w:val="181818"/>
          <w:sz w:val="28"/>
          <w:szCs w:val="28"/>
        </w:rPr>
        <w:br/>
        <w:t>- грамотно вести профилактику вредных привычек и склонностей;</w:t>
      </w:r>
      <w:r w:rsidRPr="00EF7FC7">
        <w:rPr>
          <w:color w:val="181818"/>
          <w:sz w:val="28"/>
          <w:szCs w:val="28"/>
        </w:rPr>
        <w:br/>
      </w:r>
      <w:r w:rsidRPr="00EF7FC7">
        <w:rPr>
          <w:b/>
          <w:bCs/>
          <w:color w:val="181818"/>
          <w:sz w:val="28"/>
          <w:szCs w:val="28"/>
        </w:rPr>
        <w:t>владеть</w:t>
      </w:r>
      <w:r w:rsidRPr="00EF7FC7">
        <w:rPr>
          <w:color w:val="181818"/>
          <w:sz w:val="28"/>
          <w:szCs w:val="28"/>
        </w:rPr>
        <w:t>:</w:t>
      </w:r>
      <w:r w:rsidRPr="00EF7FC7">
        <w:rPr>
          <w:color w:val="181818"/>
          <w:sz w:val="28"/>
          <w:szCs w:val="28"/>
        </w:rPr>
        <w:br/>
        <w:t>- позитивно эмоциональным восприятием своих реальных и потенциальных детей;</w:t>
      </w:r>
      <w:proofErr w:type="gramEnd"/>
      <w:r w:rsidRPr="00EF7FC7">
        <w:rPr>
          <w:color w:val="181818"/>
          <w:sz w:val="28"/>
          <w:szCs w:val="28"/>
        </w:rPr>
        <w:t xml:space="preserve"> - технологиями грамотного питания, воспитания, обучения и развития детей;</w:t>
      </w:r>
      <w:r w:rsidRPr="00EF7FC7">
        <w:rPr>
          <w:color w:val="181818"/>
          <w:sz w:val="28"/>
          <w:szCs w:val="28"/>
        </w:rPr>
        <w:br/>
        <w:t>- ценностным отношением к семье, детям, их воспитанию и оздоровлению.</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Принципы реализации программы</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При реализации программы обучения родителей необходимо опираться на следующие принципы:</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добровольность и ненавязчивость обучения (родители могут добровольно посещать любые мероприятия и в любой момент отказаться от</w:t>
      </w:r>
      <w:r w:rsidRPr="00EF7FC7">
        <w:rPr>
          <w:b/>
          <w:bCs/>
          <w:color w:val="181818"/>
          <w:sz w:val="28"/>
          <w:szCs w:val="28"/>
        </w:rPr>
        <w:t> </w:t>
      </w:r>
      <w:r w:rsidRPr="00EF7FC7">
        <w:rPr>
          <w:color w:val="181818"/>
          <w:sz w:val="28"/>
          <w:szCs w:val="28"/>
        </w:rPr>
        <w:t>помощи);</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целесообразность;</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обеспечение предельной конфиденциальности и эмоциональной безопасности;</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 xml:space="preserve">открытость, доброжелательность, уважение и </w:t>
      </w:r>
      <w:proofErr w:type="spellStart"/>
      <w:r w:rsidRPr="00EF7FC7">
        <w:rPr>
          <w:color w:val="181818"/>
          <w:sz w:val="28"/>
          <w:szCs w:val="28"/>
        </w:rPr>
        <w:t>безоценочное</w:t>
      </w:r>
      <w:proofErr w:type="spellEnd"/>
      <w:r w:rsidRPr="00EF7FC7">
        <w:rPr>
          <w:color w:val="181818"/>
          <w:sz w:val="28"/>
          <w:szCs w:val="28"/>
        </w:rPr>
        <w:t xml:space="preserve"> отношение к родителям и их детям;</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мотивирование родителей к активному взаимодействию с представителями школы;</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lastRenderedPageBreak/>
        <w:t>системность в работе, выражающаяся в актуальности, последовательности и логичности работы со всеми участниками образовательного процесса, сотрудничестве с родителями на всех ступенях школьного обучения детей;</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согласованная совместная деятельность специалистов, участвующих в работе с семьей;</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дифференцированный подход к работе с семьей;</w:t>
      </w:r>
    </w:p>
    <w:p w:rsidR="004306A5" w:rsidRPr="00EF7FC7" w:rsidRDefault="004306A5" w:rsidP="00EF7FC7">
      <w:pPr>
        <w:pStyle w:val="a3"/>
        <w:numPr>
          <w:ilvl w:val="0"/>
          <w:numId w:val="1"/>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опора на жизненный опыт родителей.</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Методы и формы реализации программы</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Целесообразно использовать следующие методы и формы работы:</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проблемные лекции;</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практические занятия, разрешение педагогических ситуаций;</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тренинги и элементы тренинга в других формах работы;</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просвещение через печатную продукцию;</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совместные творческие дела и мероприятия;</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родительские собрания;</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индивидуальные тематические консультации;</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социологические опросы, диагностика родительских интересов;</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proofErr w:type="spellStart"/>
      <w:r w:rsidRPr="00EF7FC7">
        <w:rPr>
          <w:color w:val="181818"/>
          <w:sz w:val="28"/>
          <w:szCs w:val="28"/>
        </w:rPr>
        <w:t>идивидуальные</w:t>
      </w:r>
      <w:proofErr w:type="spellEnd"/>
      <w:r w:rsidRPr="00EF7FC7">
        <w:rPr>
          <w:color w:val="181818"/>
          <w:sz w:val="28"/>
          <w:szCs w:val="28"/>
        </w:rPr>
        <w:t xml:space="preserve"> собеседования с родителями выпускников;</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классные родительские комитеты;</w:t>
      </w:r>
    </w:p>
    <w:p w:rsidR="004306A5" w:rsidRPr="00EF7FC7" w:rsidRDefault="004306A5" w:rsidP="00EF7FC7">
      <w:pPr>
        <w:pStyle w:val="a3"/>
        <w:numPr>
          <w:ilvl w:val="0"/>
          <w:numId w:val="2"/>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общешкольный родительский комитет;</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Примерная тематика индивидуальных консультаций</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r w:rsidRPr="00EF7FC7">
        <w:rPr>
          <w:color w:val="181818"/>
          <w:sz w:val="28"/>
          <w:szCs w:val="28"/>
        </w:rPr>
        <w:t>Индивидуальные консультации могут проводиться классным руководителем самостоятельно, с привлечением  других педагогов класса, социального педагога, социальных партнеров.</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Календарно-тематический план работы по программе обучения родителей</w:t>
      </w: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1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Как помочь ребенку стать успешным. Позитивные утверждения. Визуализация. Признание успехов. Устранение негатива.</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Создание памятки «Как воспитать успешную личность?».</w:t>
      </w:r>
    </w:p>
    <w:p w:rsidR="004306A5" w:rsidRPr="00EF7FC7" w:rsidRDefault="005F7D17"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2</w:t>
      </w:r>
      <w:r w:rsidR="004306A5" w:rsidRPr="00EF7FC7">
        <w:rPr>
          <w:color w:val="181818"/>
          <w:sz w:val="28"/>
          <w:szCs w:val="28"/>
        </w:rPr>
        <w:t>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Стили воспитания и их влияние на формирование личности ребенка. Поощрение и наказание детей в семье.</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Как сохранить здоровье ребенка в школе и дома.</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3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Учимся разговаривать с ребенком.</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4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Преемственность при переходе к среднему звену. Речевые навыки и их значение в дальнейшем обучении школьников.</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lastRenderedPageBreak/>
        <w:t>Классный руководитель, социальный педагог</w:t>
      </w:r>
    </w:p>
    <w:p w:rsidR="00D70833"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5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Трудности адаптации ребенка к обучению в 5 классе.</w:t>
      </w:r>
    </w:p>
    <w:p w:rsidR="004306A5" w:rsidRPr="00EF7FC7" w:rsidRDefault="004306A5" w:rsidP="00EF7FC7">
      <w:pPr>
        <w:pStyle w:val="a3"/>
        <w:shd w:val="clear" w:color="auto" w:fill="FFFFFF"/>
        <w:spacing w:before="0" w:beforeAutospacing="0" w:after="0" w:afterAutospacing="0"/>
        <w:jc w:val="both"/>
        <w:rPr>
          <w:color w:val="181818"/>
          <w:sz w:val="28"/>
          <w:szCs w:val="28"/>
        </w:rPr>
      </w:pP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6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Компьютер в жизни школьника.</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Особенности возрастного развития подростков. Что делает подростка «трудным»?</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Результативность школьного обучения. От чего она зависит?</w:t>
      </w:r>
    </w:p>
    <w:p w:rsidR="004306A5" w:rsidRPr="00EF7FC7" w:rsidRDefault="004306A5" w:rsidP="00EF7FC7">
      <w:pPr>
        <w:pStyle w:val="a3"/>
        <w:shd w:val="clear" w:color="auto" w:fill="FFFFFF"/>
        <w:spacing w:before="0" w:beforeAutospacing="0" w:after="0" w:afterAutospacing="0"/>
        <w:jc w:val="both"/>
        <w:rPr>
          <w:color w:val="181818"/>
          <w:sz w:val="28"/>
          <w:szCs w:val="28"/>
        </w:rPr>
      </w:pP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7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Проблема полового воспитания подростков.</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Влияние семьи на социальную зрелость подростка. Как помочь подростку приобрести уверенность в себе.</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8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Роль общения в жизни школьника. Конфликты с подростком и пути их разрешения.</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9 класс</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 xml:space="preserve">Как помочь или не </w:t>
      </w:r>
      <w:proofErr w:type="gramStart"/>
      <w:r w:rsidRPr="00EF7FC7">
        <w:rPr>
          <w:color w:val="181818"/>
          <w:sz w:val="28"/>
          <w:szCs w:val="28"/>
        </w:rPr>
        <w:t>мешать ребенку учиться</w:t>
      </w:r>
      <w:proofErr w:type="gramEnd"/>
      <w:r w:rsidRPr="00EF7FC7">
        <w:rPr>
          <w:color w:val="181818"/>
          <w:sz w:val="28"/>
          <w:szCs w:val="28"/>
        </w:rPr>
        <w:t>? Роль семьи и школы в профориентации школьников.</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Об этом с тревогой говорят родители: профилактика зависимостей подростков.</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Особенности старшего школьного возраста. Жизненные цели старшеклассника. Роль родителей в формировании ценностных ориентаций.</w:t>
      </w:r>
    </w:p>
    <w:p w:rsidR="004306A5"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Ответственность, самооценка и самоконтроль. Как развивать эти качества в ребенке.</w:t>
      </w:r>
    </w:p>
    <w:p w:rsidR="00D70833" w:rsidRPr="00EF7FC7" w:rsidRDefault="004306A5" w:rsidP="00EF7FC7">
      <w:pPr>
        <w:pStyle w:val="a3"/>
        <w:shd w:val="clear" w:color="auto" w:fill="FFFFFF"/>
        <w:spacing w:before="0" w:beforeAutospacing="0" w:after="0" w:afterAutospacing="0"/>
        <w:jc w:val="both"/>
        <w:rPr>
          <w:color w:val="181818"/>
          <w:sz w:val="28"/>
          <w:szCs w:val="28"/>
        </w:rPr>
      </w:pPr>
      <w:r w:rsidRPr="00EF7FC7">
        <w:rPr>
          <w:color w:val="181818"/>
          <w:sz w:val="28"/>
          <w:szCs w:val="28"/>
        </w:rPr>
        <w:t>Профессиональные намерения и возможности учащихся.</w:t>
      </w:r>
    </w:p>
    <w:p w:rsidR="00D70833" w:rsidRPr="00EF7FC7" w:rsidRDefault="00D70833" w:rsidP="00EF7FC7">
      <w:pPr>
        <w:pStyle w:val="a3"/>
        <w:shd w:val="clear" w:color="auto" w:fill="FFFFFF"/>
        <w:spacing w:before="0" w:beforeAutospacing="0" w:after="0" w:afterAutospacing="0" w:line="168"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Как начать собрание и расположить родителей к разговору?</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Использование цитат, эпиграфов; оформление доски.</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Приветствие родителей.</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Лирическое начало (стихи, инструментальная музыка).</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Знакомство родителей с проблемой и регламентом.</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По-особому (необычно) рассадить родителей.</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Выставка творческих работ учащихся.</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Реклама педагогической литературы.</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Видеоролик о жизни класса или выступление детей.</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Результаты анкетирования учащихся, родителей.</w:t>
      </w:r>
    </w:p>
    <w:p w:rsidR="004306A5" w:rsidRPr="00EF7FC7" w:rsidRDefault="004306A5" w:rsidP="00EF7FC7">
      <w:pPr>
        <w:pStyle w:val="a3"/>
        <w:numPr>
          <w:ilvl w:val="0"/>
          <w:numId w:val="4"/>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Радость от общения с родителями и их детьми.</w:t>
      </w:r>
    </w:p>
    <w:p w:rsidR="00D70833" w:rsidRPr="00EF7FC7" w:rsidRDefault="00D70833" w:rsidP="00EF7FC7">
      <w:pPr>
        <w:pStyle w:val="a3"/>
        <w:shd w:val="clear" w:color="auto" w:fill="FFFFFF"/>
        <w:tabs>
          <w:tab w:val="left" w:pos="2460"/>
        </w:tabs>
        <w:spacing w:before="0" w:beforeAutospacing="0" w:after="0" w:afterAutospacing="0" w:line="193" w:lineRule="atLeast"/>
        <w:jc w:val="both"/>
        <w:rPr>
          <w:color w:val="181818"/>
          <w:sz w:val="28"/>
          <w:szCs w:val="28"/>
        </w:rPr>
      </w:pPr>
    </w:p>
    <w:p w:rsidR="00EF7FC7" w:rsidRDefault="00EF7FC7" w:rsidP="00EF7FC7">
      <w:pPr>
        <w:pStyle w:val="a3"/>
        <w:shd w:val="clear" w:color="auto" w:fill="FFFFFF"/>
        <w:spacing w:before="0" w:beforeAutospacing="0" w:after="0" w:afterAutospacing="0" w:line="168" w:lineRule="atLeast"/>
        <w:jc w:val="both"/>
        <w:rPr>
          <w:b/>
          <w:bCs/>
          <w:color w:val="181818"/>
          <w:sz w:val="28"/>
          <w:szCs w:val="28"/>
        </w:rPr>
      </w:pPr>
    </w:p>
    <w:p w:rsidR="004306A5" w:rsidRPr="00EF7FC7" w:rsidRDefault="004306A5" w:rsidP="00EF7FC7">
      <w:pPr>
        <w:pStyle w:val="a3"/>
        <w:shd w:val="clear" w:color="auto" w:fill="FFFFFF"/>
        <w:spacing w:before="0" w:beforeAutospacing="0" w:after="0" w:afterAutospacing="0" w:line="168" w:lineRule="atLeast"/>
        <w:jc w:val="both"/>
        <w:rPr>
          <w:color w:val="181818"/>
          <w:sz w:val="28"/>
          <w:szCs w:val="28"/>
        </w:rPr>
      </w:pPr>
      <w:r w:rsidRPr="00EF7FC7">
        <w:rPr>
          <w:b/>
          <w:bCs/>
          <w:color w:val="181818"/>
          <w:sz w:val="28"/>
          <w:szCs w:val="28"/>
        </w:rPr>
        <w:t>Основные приемы работы с родителями.</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lastRenderedPageBreak/>
        <w:t>Говорить на понятном языке (без специальной терминологии).</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Быть конкретным, отвечать непосредственно на поставленный вопрос.</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Быть активным.</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Учитывать эмоциональное состояние родителей.</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Отказаться от поучений, нотаций, высокомерия.</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Предварительно планировать содержание беседы.</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Быть доброжелательным.</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Защищать интересы ребенка.</w:t>
      </w:r>
    </w:p>
    <w:p w:rsidR="004306A5" w:rsidRPr="00EF7FC7" w:rsidRDefault="004306A5" w:rsidP="00EF7FC7">
      <w:pPr>
        <w:pStyle w:val="a3"/>
        <w:numPr>
          <w:ilvl w:val="0"/>
          <w:numId w:val="5"/>
        </w:numPr>
        <w:shd w:val="clear" w:color="auto" w:fill="FFFFFF"/>
        <w:spacing w:before="0" w:beforeAutospacing="0" w:after="0" w:afterAutospacing="0" w:line="193" w:lineRule="atLeast"/>
        <w:ind w:left="0"/>
        <w:jc w:val="both"/>
        <w:rPr>
          <w:color w:val="181818"/>
          <w:sz w:val="28"/>
          <w:szCs w:val="28"/>
        </w:rPr>
      </w:pPr>
      <w:r w:rsidRPr="00EF7FC7">
        <w:rPr>
          <w:color w:val="181818"/>
          <w:sz w:val="28"/>
          <w:szCs w:val="28"/>
        </w:rPr>
        <w:t>Сохранять конфиденциальность информации.</w:t>
      </w:r>
    </w:p>
    <w:p w:rsidR="004306A5" w:rsidRPr="00EF7FC7" w:rsidRDefault="004306A5" w:rsidP="00EF7FC7">
      <w:pPr>
        <w:pStyle w:val="a3"/>
        <w:shd w:val="clear" w:color="auto" w:fill="FFFFFF"/>
        <w:spacing w:before="0" w:beforeAutospacing="0" w:after="0" w:afterAutospacing="0" w:line="193" w:lineRule="atLeast"/>
        <w:jc w:val="both"/>
        <w:rPr>
          <w:color w:val="181818"/>
          <w:sz w:val="28"/>
          <w:szCs w:val="28"/>
        </w:rPr>
      </w:pPr>
    </w:p>
    <w:p w:rsidR="004306A5" w:rsidRPr="00EF7FC7" w:rsidRDefault="004306A5" w:rsidP="00EF7FC7">
      <w:pPr>
        <w:pStyle w:val="a3"/>
        <w:shd w:val="clear" w:color="auto" w:fill="FFFFFF"/>
        <w:spacing w:before="0" w:beforeAutospacing="0" w:after="0" w:afterAutospacing="0"/>
        <w:jc w:val="both"/>
        <w:rPr>
          <w:color w:val="181818"/>
          <w:sz w:val="28"/>
          <w:szCs w:val="28"/>
        </w:rPr>
      </w:pPr>
    </w:p>
    <w:p w:rsidR="00DE66E1" w:rsidRPr="00EF7FC7" w:rsidRDefault="00DE66E1" w:rsidP="00EF7FC7">
      <w:pPr>
        <w:autoSpaceDE w:val="0"/>
        <w:autoSpaceDN w:val="0"/>
        <w:adjustRightInd w:val="0"/>
        <w:spacing w:after="0" w:line="240" w:lineRule="auto"/>
        <w:jc w:val="both"/>
        <w:rPr>
          <w:rFonts w:ascii="Times New Roman" w:hAnsi="Times New Roman" w:cs="Times New Roman"/>
          <w:i/>
          <w:iCs/>
          <w:color w:val="231F20"/>
          <w:sz w:val="28"/>
          <w:szCs w:val="28"/>
        </w:rPr>
      </w:pPr>
      <w:r w:rsidRPr="00EF7FC7">
        <w:rPr>
          <w:rFonts w:ascii="Times New Roman" w:hAnsi="Times New Roman" w:cs="Times New Roman"/>
          <w:i/>
          <w:iCs/>
          <w:color w:val="231F20"/>
          <w:sz w:val="28"/>
          <w:szCs w:val="28"/>
        </w:rPr>
        <w:t>Литература</w:t>
      </w:r>
    </w:p>
    <w:p w:rsidR="00DE66E1" w:rsidRPr="00EF7FC7" w:rsidRDefault="00DE66E1" w:rsidP="00EF7FC7">
      <w:pPr>
        <w:autoSpaceDE w:val="0"/>
        <w:autoSpaceDN w:val="0"/>
        <w:adjustRightInd w:val="0"/>
        <w:spacing w:after="0" w:line="240" w:lineRule="auto"/>
        <w:jc w:val="both"/>
        <w:rPr>
          <w:rFonts w:ascii="Times New Roman" w:hAnsi="Times New Roman" w:cs="Times New Roman"/>
          <w:color w:val="231F20"/>
          <w:sz w:val="28"/>
          <w:szCs w:val="28"/>
        </w:rPr>
      </w:pPr>
      <w:r w:rsidRPr="00EF7FC7">
        <w:rPr>
          <w:rFonts w:ascii="Times New Roman" w:hAnsi="Times New Roman" w:cs="Times New Roman"/>
          <w:color w:val="231F20"/>
          <w:sz w:val="28"/>
          <w:szCs w:val="28"/>
        </w:rPr>
        <w:t>1. Закон РФ «Об образовании в Российской Федерации» от 29 д</w:t>
      </w:r>
      <w:proofErr w:type="gramStart"/>
      <w:r w:rsidRPr="00EF7FC7">
        <w:rPr>
          <w:rFonts w:ascii="Times New Roman" w:hAnsi="Times New Roman" w:cs="Times New Roman"/>
          <w:color w:val="231F20"/>
          <w:sz w:val="28"/>
          <w:szCs w:val="28"/>
        </w:rPr>
        <w:t>е-</w:t>
      </w:r>
      <w:proofErr w:type="gramEnd"/>
      <w:r w:rsidRPr="00EF7FC7">
        <w:rPr>
          <w:rFonts w:ascii="Times New Roman" w:hAnsi="Times New Roman" w:cs="Times New Roman"/>
          <w:color w:val="231F20"/>
          <w:sz w:val="28"/>
          <w:szCs w:val="28"/>
        </w:rPr>
        <w:t xml:space="preserve"> </w:t>
      </w:r>
      <w:proofErr w:type="spellStart"/>
      <w:r w:rsidRPr="00EF7FC7">
        <w:rPr>
          <w:rFonts w:ascii="Times New Roman" w:hAnsi="Times New Roman" w:cs="Times New Roman"/>
          <w:color w:val="231F20"/>
          <w:sz w:val="28"/>
          <w:szCs w:val="28"/>
        </w:rPr>
        <w:t>кабря</w:t>
      </w:r>
      <w:proofErr w:type="spellEnd"/>
      <w:r w:rsidRPr="00EF7FC7">
        <w:rPr>
          <w:rFonts w:ascii="Times New Roman" w:hAnsi="Times New Roman" w:cs="Times New Roman"/>
          <w:color w:val="231F20"/>
          <w:sz w:val="28"/>
          <w:szCs w:val="28"/>
        </w:rPr>
        <w:t xml:space="preserve"> 2012 г. № 273-ФЗ. 2. </w:t>
      </w:r>
      <w:proofErr w:type="gramStart"/>
      <w:r w:rsidRPr="00EF7FC7">
        <w:rPr>
          <w:rFonts w:ascii="Times New Roman" w:hAnsi="Times New Roman" w:cs="Times New Roman"/>
          <w:color w:val="231F20"/>
          <w:sz w:val="28"/>
          <w:szCs w:val="28"/>
        </w:rPr>
        <w:t>З</w:t>
      </w:r>
      <w:proofErr w:type="gramEnd"/>
      <w:r w:rsidRPr="00EF7FC7">
        <w:rPr>
          <w:rFonts w:ascii="Times New Roman" w:hAnsi="Times New Roman" w:cs="Times New Roman"/>
          <w:color w:val="231F20"/>
          <w:sz w:val="28"/>
          <w:szCs w:val="28"/>
        </w:rPr>
        <w:t xml:space="preserve"> и </w:t>
      </w:r>
      <w:proofErr w:type="spellStart"/>
      <w:r w:rsidRPr="00EF7FC7">
        <w:rPr>
          <w:rFonts w:ascii="Times New Roman" w:hAnsi="Times New Roman" w:cs="Times New Roman"/>
          <w:color w:val="231F20"/>
          <w:sz w:val="28"/>
          <w:szCs w:val="28"/>
        </w:rPr>
        <w:t>н</w:t>
      </w:r>
      <w:proofErr w:type="spellEnd"/>
      <w:r w:rsidRPr="00EF7FC7">
        <w:rPr>
          <w:rFonts w:ascii="Times New Roman" w:hAnsi="Times New Roman" w:cs="Times New Roman"/>
          <w:color w:val="231F20"/>
          <w:sz w:val="28"/>
          <w:szCs w:val="28"/>
        </w:rPr>
        <w:t xml:space="preserve"> о в </w:t>
      </w:r>
      <w:proofErr w:type="spellStart"/>
      <w:r w:rsidRPr="00EF7FC7">
        <w:rPr>
          <w:rFonts w:ascii="Times New Roman" w:hAnsi="Times New Roman" w:cs="Times New Roman"/>
          <w:color w:val="231F20"/>
          <w:sz w:val="28"/>
          <w:szCs w:val="28"/>
        </w:rPr>
        <w:t>ь</w:t>
      </w:r>
      <w:proofErr w:type="spellEnd"/>
      <w:r w:rsidRPr="00EF7FC7">
        <w:rPr>
          <w:rFonts w:ascii="Times New Roman" w:hAnsi="Times New Roman" w:cs="Times New Roman"/>
          <w:color w:val="231F20"/>
          <w:sz w:val="28"/>
          <w:szCs w:val="28"/>
        </w:rPr>
        <w:t xml:space="preserve"> е в а , М.В., Н и к и </w:t>
      </w:r>
      <w:proofErr w:type="spellStart"/>
      <w:r w:rsidRPr="00EF7FC7">
        <w:rPr>
          <w:rFonts w:ascii="Times New Roman" w:hAnsi="Times New Roman" w:cs="Times New Roman"/>
          <w:color w:val="231F20"/>
          <w:sz w:val="28"/>
          <w:szCs w:val="28"/>
        </w:rPr>
        <w:t>ф</w:t>
      </w:r>
      <w:proofErr w:type="spellEnd"/>
      <w:r w:rsidRPr="00EF7FC7">
        <w:rPr>
          <w:rFonts w:ascii="Times New Roman" w:hAnsi="Times New Roman" w:cs="Times New Roman"/>
          <w:color w:val="231F20"/>
          <w:sz w:val="28"/>
          <w:szCs w:val="28"/>
        </w:rPr>
        <w:t xml:space="preserve"> о </w:t>
      </w:r>
      <w:proofErr w:type="spellStart"/>
      <w:r w:rsidRPr="00EF7FC7">
        <w:rPr>
          <w:rFonts w:ascii="Times New Roman" w:hAnsi="Times New Roman" w:cs="Times New Roman"/>
          <w:color w:val="231F20"/>
          <w:sz w:val="28"/>
          <w:szCs w:val="28"/>
        </w:rPr>
        <w:t>р</w:t>
      </w:r>
      <w:proofErr w:type="spellEnd"/>
      <w:r w:rsidRPr="00EF7FC7">
        <w:rPr>
          <w:rFonts w:ascii="Times New Roman" w:hAnsi="Times New Roman" w:cs="Times New Roman"/>
          <w:color w:val="231F20"/>
          <w:sz w:val="28"/>
          <w:szCs w:val="28"/>
        </w:rPr>
        <w:t xml:space="preserve"> о в а , Г.В. Специфика деятель- </w:t>
      </w:r>
      <w:proofErr w:type="spellStart"/>
      <w:r w:rsidRPr="00EF7FC7">
        <w:rPr>
          <w:rFonts w:ascii="Times New Roman" w:hAnsi="Times New Roman" w:cs="Times New Roman"/>
          <w:color w:val="231F20"/>
          <w:sz w:val="28"/>
          <w:szCs w:val="28"/>
        </w:rPr>
        <w:t>ности</w:t>
      </w:r>
      <w:proofErr w:type="spellEnd"/>
      <w:r w:rsidRPr="00EF7FC7">
        <w:rPr>
          <w:rFonts w:ascii="Times New Roman" w:hAnsi="Times New Roman" w:cs="Times New Roman"/>
          <w:color w:val="231F20"/>
          <w:sz w:val="28"/>
          <w:szCs w:val="28"/>
        </w:rPr>
        <w:t xml:space="preserve"> педагога-психолога в условиях введения ФГОС // Справочник педагога-психолога. – 2012. – № 4. 3. Примерная основная образовательная программа </w:t>
      </w:r>
      <w:proofErr w:type="spellStart"/>
      <w:r w:rsidRPr="00EF7FC7">
        <w:rPr>
          <w:rFonts w:ascii="Times New Roman" w:hAnsi="Times New Roman" w:cs="Times New Roman"/>
          <w:color w:val="231F20"/>
          <w:sz w:val="28"/>
          <w:szCs w:val="28"/>
        </w:rPr>
        <w:t>образовател</w:t>
      </w:r>
      <w:proofErr w:type="gramStart"/>
      <w:r w:rsidRPr="00EF7FC7">
        <w:rPr>
          <w:rFonts w:ascii="Times New Roman" w:hAnsi="Times New Roman" w:cs="Times New Roman"/>
          <w:color w:val="231F20"/>
          <w:sz w:val="28"/>
          <w:szCs w:val="28"/>
        </w:rPr>
        <w:t>ь</w:t>
      </w:r>
      <w:proofErr w:type="spellEnd"/>
      <w:r w:rsidRPr="00EF7FC7">
        <w:rPr>
          <w:rFonts w:ascii="Times New Roman" w:hAnsi="Times New Roman" w:cs="Times New Roman"/>
          <w:color w:val="231F20"/>
          <w:sz w:val="28"/>
          <w:szCs w:val="28"/>
        </w:rPr>
        <w:t>-</w:t>
      </w:r>
      <w:proofErr w:type="gramEnd"/>
      <w:r w:rsidRPr="00EF7FC7">
        <w:rPr>
          <w:rFonts w:ascii="Times New Roman" w:hAnsi="Times New Roman" w:cs="Times New Roman"/>
          <w:color w:val="231F20"/>
          <w:sz w:val="28"/>
          <w:szCs w:val="28"/>
        </w:rPr>
        <w:t xml:space="preserve"> </w:t>
      </w:r>
      <w:proofErr w:type="spellStart"/>
      <w:r w:rsidRPr="00EF7FC7">
        <w:rPr>
          <w:rFonts w:ascii="Times New Roman" w:hAnsi="Times New Roman" w:cs="Times New Roman"/>
          <w:color w:val="231F20"/>
          <w:sz w:val="28"/>
          <w:szCs w:val="28"/>
        </w:rPr>
        <w:t>ного</w:t>
      </w:r>
      <w:proofErr w:type="spellEnd"/>
      <w:r w:rsidRPr="00EF7FC7">
        <w:rPr>
          <w:rFonts w:ascii="Times New Roman" w:hAnsi="Times New Roman" w:cs="Times New Roman"/>
          <w:color w:val="231F20"/>
          <w:sz w:val="28"/>
          <w:szCs w:val="28"/>
        </w:rPr>
        <w:t xml:space="preserve"> учреждения. Основная школа // Программа воспитания и социализации [сост. е.С. Савинов]. – М.: Просвещение, 2011. 4. Федеральный государственный стандарт начального общего о</w:t>
      </w:r>
      <w:proofErr w:type="gramStart"/>
      <w:r w:rsidRPr="00EF7FC7">
        <w:rPr>
          <w:rFonts w:ascii="Times New Roman" w:hAnsi="Times New Roman" w:cs="Times New Roman"/>
          <w:color w:val="231F20"/>
          <w:sz w:val="28"/>
          <w:szCs w:val="28"/>
        </w:rPr>
        <w:t>б-</w:t>
      </w:r>
      <w:proofErr w:type="gramEnd"/>
      <w:r w:rsidRPr="00EF7FC7">
        <w:rPr>
          <w:rFonts w:ascii="Times New Roman" w:hAnsi="Times New Roman" w:cs="Times New Roman"/>
          <w:color w:val="231F20"/>
          <w:sz w:val="28"/>
          <w:szCs w:val="28"/>
        </w:rPr>
        <w:t xml:space="preserve"> </w:t>
      </w:r>
      <w:proofErr w:type="spellStart"/>
      <w:r w:rsidRPr="00EF7FC7">
        <w:rPr>
          <w:rFonts w:ascii="Times New Roman" w:hAnsi="Times New Roman" w:cs="Times New Roman"/>
          <w:color w:val="231F20"/>
          <w:sz w:val="28"/>
          <w:szCs w:val="28"/>
        </w:rPr>
        <w:t>разования</w:t>
      </w:r>
      <w:proofErr w:type="spellEnd"/>
      <w:r w:rsidRPr="00EF7FC7">
        <w:rPr>
          <w:rFonts w:ascii="Times New Roman" w:hAnsi="Times New Roman" w:cs="Times New Roman"/>
          <w:color w:val="231F20"/>
          <w:sz w:val="28"/>
          <w:szCs w:val="28"/>
        </w:rPr>
        <w:t>. – М., 2009. 5. Федеральный государственный стандарт общего образования. – М., 2010.</w:t>
      </w:r>
    </w:p>
    <w:p w:rsidR="00DE66E1" w:rsidRPr="00EF7FC7" w:rsidRDefault="00DE66E1" w:rsidP="00EF7FC7">
      <w:pPr>
        <w:autoSpaceDE w:val="0"/>
        <w:autoSpaceDN w:val="0"/>
        <w:adjustRightInd w:val="0"/>
        <w:spacing w:after="0" w:line="240" w:lineRule="auto"/>
        <w:jc w:val="both"/>
        <w:rPr>
          <w:rFonts w:ascii="Times New Roman" w:hAnsi="Times New Roman" w:cs="Times New Roman"/>
          <w:color w:val="231F20"/>
          <w:sz w:val="28"/>
          <w:szCs w:val="28"/>
        </w:rPr>
      </w:pPr>
      <w:r w:rsidRPr="00EF7FC7">
        <w:rPr>
          <w:rFonts w:ascii="Times New Roman" w:hAnsi="Times New Roman" w:cs="Times New Roman"/>
          <w:color w:val="231F20"/>
          <w:sz w:val="28"/>
          <w:szCs w:val="28"/>
        </w:rPr>
        <w:t xml:space="preserve">6. ФГОС. Программа воспитания и </w:t>
      </w:r>
      <w:proofErr w:type="gramStart"/>
      <w:r w:rsidRPr="00EF7FC7">
        <w:rPr>
          <w:rFonts w:ascii="Times New Roman" w:hAnsi="Times New Roman" w:cs="Times New Roman"/>
          <w:color w:val="231F20"/>
          <w:sz w:val="28"/>
          <w:szCs w:val="28"/>
        </w:rPr>
        <w:t>социализации</w:t>
      </w:r>
      <w:proofErr w:type="gramEnd"/>
      <w:r w:rsidRPr="00EF7FC7">
        <w:rPr>
          <w:rFonts w:ascii="Times New Roman" w:hAnsi="Times New Roman" w:cs="Times New Roman"/>
          <w:color w:val="231F20"/>
          <w:sz w:val="28"/>
          <w:szCs w:val="28"/>
        </w:rPr>
        <w:t xml:space="preserve"> обучающихся на ступени основного общего образования. – М., 2010.</w:t>
      </w:r>
    </w:p>
    <w:p w:rsidR="00BA5F47" w:rsidRPr="00EF7FC7" w:rsidRDefault="00BA5F47" w:rsidP="00EF7FC7">
      <w:pPr>
        <w:jc w:val="both"/>
        <w:rPr>
          <w:rFonts w:ascii="Times New Roman" w:hAnsi="Times New Roman" w:cs="Times New Roman"/>
          <w:sz w:val="28"/>
          <w:szCs w:val="28"/>
        </w:rPr>
      </w:pPr>
    </w:p>
    <w:sectPr w:rsidR="00BA5F47" w:rsidRPr="00EF7FC7" w:rsidSect="00BA5F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0EC" w:rsidRDefault="006F00EC" w:rsidP="00DE66E1">
      <w:pPr>
        <w:spacing w:after="0" w:line="240" w:lineRule="auto"/>
      </w:pPr>
      <w:r>
        <w:separator/>
      </w:r>
    </w:p>
  </w:endnote>
  <w:endnote w:type="continuationSeparator" w:id="0">
    <w:p w:rsidR="006F00EC" w:rsidRDefault="006F00EC" w:rsidP="00DE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0EC" w:rsidRDefault="006F00EC" w:rsidP="00DE66E1">
      <w:pPr>
        <w:spacing w:after="0" w:line="240" w:lineRule="auto"/>
      </w:pPr>
      <w:r>
        <w:separator/>
      </w:r>
    </w:p>
  </w:footnote>
  <w:footnote w:type="continuationSeparator" w:id="0">
    <w:p w:rsidR="006F00EC" w:rsidRDefault="006F00EC" w:rsidP="00DE6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71F"/>
    <w:multiLevelType w:val="multilevel"/>
    <w:tmpl w:val="02F0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30C4"/>
    <w:multiLevelType w:val="hybridMultilevel"/>
    <w:tmpl w:val="2BA23082"/>
    <w:lvl w:ilvl="0" w:tplc="7C6CB826">
      <w:start w:val="2"/>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E7B0F"/>
    <w:multiLevelType w:val="multilevel"/>
    <w:tmpl w:val="99C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702A7"/>
    <w:multiLevelType w:val="multilevel"/>
    <w:tmpl w:val="D846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3291A"/>
    <w:multiLevelType w:val="multilevel"/>
    <w:tmpl w:val="08BC7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932F6C"/>
    <w:multiLevelType w:val="multilevel"/>
    <w:tmpl w:val="E3CC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06A5"/>
    <w:rsid w:val="002743C9"/>
    <w:rsid w:val="004306A5"/>
    <w:rsid w:val="004F2927"/>
    <w:rsid w:val="005F7D17"/>
    <w:rsid w:val="006F00EC"/>
    <w:rsid w:val="008128F5"/>
    <w:rsid w:val="00954998"/>
    <w:rsid w:val="00961EB5"/>
    <w:rsid w:val="00A33A08"/>
    <w:rsid w:val="00A71684"/>
    <w:rsid w:val="00BA5A53"/>
    <w:rsid w:val="00BA5F47"/>
    <w:rsid w:val="00D70833"/>
    <w:rsid w:val="00DE66E1"/>
    <w:rsid w:val="00EF7FC7"/>
    <w:rsid w:val="00FE1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47"/>
  </w:style>
  <w:style w:type="paragraph" w:styleId="1">
    <w:name w:val="heading 1"/>
    <w:basedOn w:val="a"/>
    <w:link w:val="10"/>
    <w:uiPriority w:val="9"/>
    <w:qFormat/>
    <w:rsid w:val="00961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1EB5"/>
    <w:rPr>
      <w:rFonts w:ascii="Times New Roman" w:eastAsia="Times New Roman" w:hAnsi="Times New Roman" w:cs="Times New Roman"/>
      <w:b/>
      <w:bCs/>
      <w:kern w:val="36"/>
      <w:sz w:val="48"/>
      <w:szCs w:val="48"/>
      <w:lang w:eastAsia="ru-RU"/>
    </w:rPr>
  </w:style>
  <w:style w:type="paragraph" w:customStyle="1" w:styleId="c32">
    <w:name w:val="c32"/>
    <w:basedOn w:val="a"/>
    <w:rsid w:val="00961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1EB5"/>
  </w:style>
  <w:style w:type="paragraph" w:customStyle="1" w:styleId="c36">
    <w:name w:val="c36"/>
    <w:basedOn w:val="a"/>
    <w:rsid w:val="00961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61EB5"/>
  </w:style>
  <w:style w:type="paragraph" w:styleId="a4">
    <w:name w:val="header"/>
    <w:basedOn w:val="a"/>
    <w:link w:val="a5"/>
    <w:uiPriority w:val="99"/>
    <w:semiHidden/>
    <w:unhideWhenUsed/>
    <w:rsid w:val="00DE66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66E1"/>
  </w:style>
  <w:style w:type="paragraph" w:styleId="a6">
    <w:name w:val="footer"/>
    <w:basedOn w:val="a"/>
    <w:link w:val="a7"/>
    <w:uiPriority w:val="99"/>
    <w:semiHidden/>
    <w:unhideWhenUsed/>
    <w:rsid w:val="00DE66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66E1"/>
  </w:style>
</w:styles>
</file>

<file path=word/webSettings.xml><?xml version="1.0" encoding="utf-8"?>
<w:webSettings xmlns:r="http://schemas.openxmlformats.org/officeDocument/2006/relationships" xmlns:w="http://schemas.openxmlformats.org/wordprocessingml/2006/main">
  <w:divs>
    <w:div w:id="51119831">
      <w:bodyDiv w:val="1"/>
      <w:marLeft w:val="0"/>
      <w:marRight w:val="0"/>
      <w:marTop w:val="0"/>
      <w:marBottom w:val="0"/>
      <w:divBdr>
        <w:top w:val="none" w:sz="0" w:space="0" w:color="auto"/>
        <w:left w:val="none" w:sz="0" w:space="0" w:color="auto"/>
        <w:bottom w:val="none" w:sz="0" w:space="0" w:color="auto"/>
        <w:right w:val="none" w:sz="0" w:space="0" w:color="auto"/>
      </w:divBdr>
    </w:div>
    <w:div w:id="361710295">
      <w:bodyDiv w:val="1"/>
      <w:marLeft w:val="0"/>
      <w:marRight w:val="0"/>
      <w:marTop w:val="0"/>
      <w:marBottom w:val="0"/>
      <w:divBdr>
        <w:top w:val="none" w:sz="0" w:space="0" w:color="auto"/>
        <w:left w:val="none" w:sz="0" w:space="0" w:color="auto"/>
        <w:bottom w:val="none" w:sz="0" w:space="0" w:color="auto"/>
        <w:right w:val="none" w:sz="0" w:space="0" w:color="auto"/>
      </w:divBdr>
    </w:div>
    <w:div w:id="725564140">
      <w:bodyDiv w:val="1"/>
      <w:marLeft w:val="0"/>
      <w:marRight w:val="0"/>
      <w:marTop w:val="0"/>
      <w:marBottom w:val="0"/>
      <w:divBdr>
        <w:top w:val="none" w:sz="0" w:space="0" w:color="auto"/>
        <w:left w:val="none" w:sz="0" w:space="0" w:color="auto"/>
        <w:bottom w:val="none" w:sz="0" w:space="0" w:color="auto"/>
        <w:right w:val="none" w:sz="0" w:space="0" w:color="auto"/>
      </w:divBdr>
    </w:div>
    <w:div w:id="926226588">
      <w:bodyDiv w:val="1"/>
      <w:marLeft w:val="0"/>
      <w:marRight w:val="0"/>
      <w:marTop w:val="0"/>
      <w:marBottom w:val="0"/>
      <w:divBdr>
        <w:top w:val="none" w:sz="0" w:space="0" w:color="auto"/>
        <w:left w:val="none" w:sz="0" w:space="0" w:color="auto"/>
        <w:bottom w:val="none" w:sz="0" w:space="0" w:color="auto"/>
        <w:right w:val="none" w:sz="0" w:space="0" w:color="auto"/>
      </w:divBdr>
    </w:div>
    <w:div w:id="17544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2022-04-04T07:17:00Z</dcterms:created>
  <dcterms:modified xsi:type="dcterms:W3CDTF">2023-01-26T02:08:00Z</dcterms:modified>
</cp:coreProperties>
</file>