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C" w:rsidRDefault="002C67FC" w:rsidP="002C6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D59" w:rsidRDefault="009F0D59" w:rsidP="002C6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F0D59" w:rsidSect="002C67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C67FC" w:rsidRPr="0068175F" w:rsidRDefault="002C67FC" w:rsidP="00F01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5F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Коррекционно-развивающее занятие учителя-дефектолога для группы учащихся 1-2 класса.</w:t>
      </w:r>
    </w:p>
    <w:p w:rsidR="002C67FC" w:rsidRPr="0068175F" w:rsidRDefault="002C67FC" w:rsidP="00F017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75F">
        <w:rPr>
          <w:rFonts w:ascii="Times New Roman" w:hAnsi="Times New Roman" w:cs="Times New Roman"/>
          <w:b/>
          <w:sz w:val="28"/>
          <w:szCs w:val="28"/>
        </w:rPr>
        <w:t>Тема занятия: «Играем с Капитошкой»</w:t>
      </w:r>
    </w:p>
    <w:p w:rsidR="002C67FC" w:rsidRPr="0068175F" w:rsidRDefault="002C67FC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6817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75F">
        <w:rPr>
          <w:rStyle w:val="c5c0"/>
          <w:rFonts w:ascii="Times New Roman" w:hAnsi="Times New Roman" w:cs="Times New Roman"/>
          <w:sz w:val="28"/>
          <w:szCs w:val="28"/>
        </w:rPr>
        <w:t>Развитие познавательной</w:t>
      </w:r>
      <w:r>
        <w:rPr>
          <w:rStyle w:val="c5c0"/>
          <w:rFonts w:ascii="Times New Roman" w:hAnsi="Times New Roman" w:cs="Times New Roman"/>
          <w:sz w:val="28"/>
          <w:szCs w:val="28"/>
        </w:rPr>
        <w:t xml:space="preserve"> и речевой</w:t>
      </w:r>
      <w:r w:rsidRPr="0068175F">
        <w:rPr>
          <w:rStyle w:val="c5c0"/>
          <w:rFonts w:ascii="Times New Roman" w:hAnsi="Times New Roman" w:cs="Times New Roman"/>
          <w:sz w:val="28"/>
          <w:szCs w:val="28"/>
        </w:rPr>
        <w:t xml:space="preserve"> активности у детей </w:t>
      </w:r>
    </w:p>
    <w:p w:rsidR="002C67FC" w:rsidRPr="0068175F" w:rsidRDefault="002C67FC" w:rsidP="00F01754">
      <w:pPr>
        <w:spacing w:after="0"/>
        <w:rPr>
          <w:rStyle w:val="c5c6c0"/>
          <w:rFonts w:ascii="Times New Roman" w:hAnsi="Times New Roman" w:cs="Times New Roman"/>
          <w:b/>
          <w:sz w:val="28"/>
          <w:szCs w:val="28"/>
          <w:u w:val="single"/>
        </w:rPr>
      </w:pPr>
      <w:r w:rsidRPr="0068175F">
        <w:rPr>
          <w:rStyle w:val="c5c6c0"/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2C67FC" w:rsidRPr="0068175F" w:rsidRDefault="002C67FC" w:rsidP="00F01754">
      <w:pPr>
        <w:spacing w:after="0"/>
        <w:rPr>
          <w:rStyle w:val="c5c0"/>
          <w:rFonts w:eastAsia="Times New Roman" w:cs="Times New Roman"/>
          <w:b/>
          <w:sz w:val="28"/>
          <w:szCs w:val="28"/>
          <w:u w:val="single"/>
        </w:rPr>
      </w:pPr>
      <w:r w:rsidRPr="0068175F">
        <w:rPr>
          <w:rStyle w:val="c5c6c0"/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</w:t>
      </w:r>
    </w:p>
    <w:p w:rsidR="002C67FC" w:rsidRPr="0068175F" w:rsidRDefault="002C67FC" w:rsidP="00F01754">
      <w:pPr>
        <w:pStyle w:val="a3"/>
        <w:numPr>
          <w:ilvl w:val="0"/>
          <w:numId w:val="2"/>
        </w:numPr>
        <w:spacing w:after="0"/>
        <w:jc w:val="left"/>
        <w:rPr>
          <w:rStyle w:val="c5c0"/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68175F">
        <w:rPr>
          <w:rStyle w:val="c5c0"/>
          <w:rFonts w:cs="Times New Roman"/>
          <w:sz w:val="28"/>
          <w:szCs w:val="28"/>
        </w:rPr>
        <w:t xml:space="preserve">обогащение  тактильного опыта  </w:t>
      </w:r>
    </w:p>
    <w:p w:rsidR="002C67FC" w:rsidRPr="0068175F" w:rsidRDefault="002C67FC" w:rsidP="00F017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17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Коррекционно-развивающая</w:t>
      </w:r>
    </w:p>
    <w:p w:rsidR="002C67FC" w:rsidRPr="00EA21A2" w:rsidRDefault="002C67FC" w:rsidP="00F01754">
      <w:pPr>
        <w:pStyle w:val="a3"/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28"/>
          <w:szCs w:val="28"/>
          <w:u w:val="single"/>
        </w:rPr>
      </w:pPr>
      <w:r>
        <w:rPr>
          <w:rStyle w:val="c5c0"/>
          <w:rFonts w:cs="Times New Roman"/>
          <w:sz w:val="28"/>
          <w:szCs w:val="28"/>
        </w:rPr>
        <w:t xml:space="preserve">развитие </w:t>
      </w:r>
      <w:r w:rsidRPr="00EA21A2">
        <w:rPr>
          <w:rStyle w:val="c5c0"/>
          <w:rFonts w:cs="Times New Roman"/>
          <w:sz w:val="28"/>
          <w:szCs w:val="28"/>
        </w:rPr>
        <w:t>кинестетической чувствит</w:t>
      </w:r>
      <w:r>
        <w:rPr>
          <w:rStyle w:val="c5c0"/>
          <w:rFonts w:cs="Times New Roman"/>
          <w:sz w:val="28"/>
          <w:szCs w:val="28"/>
        </w:rPr>
        <w:t>ельности и мелкой моторики рук, зрительно-моторной координации</w:t>
      </w:r>
    </w:p>
    <w:p w:rsidR="002C67FC" w:rsidRPr="005C1601" w:rsidRDefault="002C67FC" w:rsidP="00F01754">
      <w:pPr>
        <w:pStyle w:val="a3"/>
        <w:numPr>
          <w:ilvl w:val="0"/>
          <w:numId w:val="1"/>
        </w:numPr>
        <w:spacing w:after="0"/>
        <w:jc w:val="left"/>
        <w:rPr>
          <w:rStyle w:val="c5c0"/>
          <w:rFonts w:cs="Times New Roman"/>
          <w:sz w:val="28"/>
          <w:szCs w:val="28"/>
        </w:rPr>
      </w:pPr>
      <w:r w:rsidRPr="005C1601">
        <w:rPr>
          <w:rStyle w:val="c5c0"/>
          <w:rFonts w:cs="Times New Roman"/>
          <w:sz w:val="28"/>
          <w:szCs w:val="28"/>
        </w:rPr>
        <w:t xml:space="preserve">развитие речевой активности    в процессе познавательной деятельности </w:t>
      </w:r>
    </w:p>
    <w:p w:rsidR="002C67FC" w:rsidRPr="00EA21A2" w:rsidRDefault="002C67FC" w:rsidP="00F01754">
      <w:pPr>
        <w:pStyle w:val="a3"/>
        <w:numPr>
          <w:ilvl w:val="0"/>
          <w:numId w:val="1"/>
        </w:numPr>
        <w:spacing w:after="0"/>
        <w:jc w:val="left"/>
        <w:rPr>
          <w:rStyle w:val="c5c0"/>
          <w:rFonts w:eastAsia="Times New Roman" w:cs="Times New Roman"/>
          <w:b/>
          <w:sz w:val="28"/>
          <w:szCs w:val="28"/>
          <w:u w:val="single"/>
        </w:rPr>
      </w:pPr>
      <w:r w:rsidRPr="005C1601">
        <w:rPr>
          <w:rStyle w:val="c5c0"/>
          <w:rFonts w:cs="Times New Roman"/>
          <w:sz w:val="28"/>
          <w:szCs w:val="28"/>
        </w:rPr>
        <w:t xml:space="preserve"> стабилизация эмоционального фона с помощью игр с водой;</w:t>
      </w:r>
    </w:p>
    <w:p w:rsidR="002C67FC" w:rsidRPr="0068175F" w:rsidRDefault="002C67FC" w:rsidP="00F01754">
      <w:pPr>
        <w:pStyle w:val="a3"/>
        <w:spacing w:after="0"/>
        <w:jc w:val="left"/>
        <w:rPr>
          <w:rStyle w:val="c5c0"/>
          <w:rFonts w:cs="Times New Roman"/>
          <w:sz w:val="28"/>
          <w:szCs w:val="28"/>
        </w:rPr>
      </w:pPr>
    </w:p>
    <w:p w:rsidR="002C67FC" w:rsidRPr="0068175F" w:rsidRDefault="002C67FC" w:rsidP="00F01754">
      <w:pPr>
        <w:spacing w:after="0"/>
        <w:rPr>
          <w:rFonts w:eastAsia="Times New Roman" w:cs="Times New Roman"/>
          <w:b/>
          <w:sz w:val="28"/>
          <w:szCs w:val="28"/>
          <w:u w:val="single"/>
        </w:rPr>
      </w:pPr>
      <w:r w:rsidRPr="0068175F">
        <w:rPr>
          <w:rStyle w:val="c5c0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68175F">
        <w:rPr>
          <w:rStyle w:val="c5c6c0"/>
          <w:rFonts w:ascii="Times New Roman" w:hAnsi="Times New Roman" w:cs="Times New Roman"/>
          <w:b/>
          <w:sz w:val="28"/>
          <w:szCs w:val="28"/>
          <w:u w:val="single"/>
        </w:rPr>
        <w:t>Воспитательная</w:t>
      </w:r>
    </w:p>
    <w:p w:rsidR="002C67FC" w:rsidRPr="0068175F" w:rsidRDefault="002C67FC" w:rsidP="00F01754">
      <w:pPr>
        <w:pStyle w:val="a3"/>
        <w:numPr>
          <w:ilvl w:val="0"/>
          <w:numId w:val="3"/>
        </w:numPr>
        <w:spacing w:after="0"/>
        <w:jc w:val="left"/>
        <w:rPr>
          <w:rFonts w:eastAsia="Times New Roman" w:cs="Times New Roman"/>
          <w:b/>
          <w:sz w:val="28"/>
          <w:szCs w:val="28"/>
          <w:u w:val="single"/>
        </w:rPr>
      </w:pPr>
      <w:r w:rsidRPr="0068175F">
        <w:rPr>
          <w:rStyle w:val="c5c0"/>
          <w:rFonts w:cs="Times New Roman"/>
          <w:sz w:val="28"/>
          <w:szCs w:val="28"/>
        </w:rPr>
        <w:t xml:space="preserve">воспитывать аккуратность; </w:t>
      </w:r>
    </w:p>
    <w:p w:rsidR="002C67FC" w:rsidRPr="0068175F" w:rsidRDefault="002C67FC" w:rsidP="00F01754">
      <w:pPr>
        <w:pStyle w:val="a3"/>
        <w:numPr>
          <w:ilvl w:val="0"/>
          <w:numId w:val="3"/>
        </w:numPr>
        <w:spacing w:after="0"/>
        <w:jc w:val="left"/>
        <w:rPr>
          <w:rStyle w:val="c5c0"/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68175F">
        <w:rPr>
          <w:rStyle w:val="c5c0"/>
          <w:rFonts w:cs="Times New Roman"/>
          <w:sz w:val="28"/>
          <w:szCs w:val="28"/>
        </w:rPr>
        <w:t xml:space="preserve">вызвать положительные эмоции, связанные с новыми впечатлениями. </w:t>
      </w:r>
    </w:p>
    <w:p w:rsidR="002C67FC" w:rsidRDefault="002C67FC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17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8175F">
        <w:rPr>
          <w:rFonts w:ascii="Times New Roman" w:hAnsi="Times New Roman" w:cs="Times New Roman"/>
          <w:sz w:val="28"/>
          <w:szCs w:val="28"/>
        </w:rPr>
        <w:t xml:space="preserve">воздушный шар, </w:t>
      </w:r>
      <w:r w:rsidR="00ED21AD" w:rsidRPr="0068175F">
        <w:rPr>
          <w:rFonts w:ascii="Times New Roman" w:hAnsi="Times New Roman" w:cs="Times New Roman"/>
          <w:sz w:val="28"/>
          <w:szCs w:val="28"/>
        </w:rPr>
        <w:t>полотенца, тазики</w:t>
      </w:r>
      <w:r w:rsidRPr="0068175F">
        <w:rPr>
          <w:rFonts w:ascii="Times New Roman" w:hAnsi="Times New Roman" w:cs="Times New Roman"/>
          <w:sz w:val="28"/>
          <w:szCs w:val="28"/>
        </w:rPr>
        <w:t xml:space="preserve"> с теплой водой, подложки, </w:t>
      </w:r>
      <w:r>
        <w:rPr>
          <w:rFonts w:ascii="Times New Roman" w:hAnsi="Times New Roman" w:cs="Times New Roman"/>
          <w:sz w:val="28"/>
          <w:szCs w:val="28"/>
        </w:rPr>
        <w:t xml:space="preserve">пластмассовые </w:t>
      </w:r>
      <w:r w:rsidRPr="0068175F">
        <w:rPr>
          <w:rFonts w:ascii="Times New Roman" w:hAnsi="Times New Roman" w:cs="Times New Roman"/>
          <w:sz w:val="28"/>
          <w:szCs w:val="28"/>
        </w:rPr>
        <w:t>тарелочки, бутылочки, соломинки, стаканчики непроливайки, искусственный фонтан</w:t>
      </w:r>
      <w:r>
        <w:rPr>
          <w:rFonts w:ascii="Times New Roman" w:hAnsi="Times New Roman" w:cs="Times New Roman"/>
          <w:sz w:val="28"/>
          <w:szCs w:val="28"/>
        </w:rPr>
        <w:t xml:space="preserve">, таз для сбора использованной </w:t>
      </w:r>
      <w:r w:rsidRPr="0068175F">
        <w:rPr>
          <w:rFonts w:ascii="Times New Roman" w:hAnsi="Times New Roman" w:cs="Times New Roman"/>
          <w:sz w:val="28"/>
          <w:szCs w:val="28"/>
        </w:rPr>
        <w:t>воды.</w:t>
      </w:r>
    </w:p>
    <w:p w:rsidR="002C67FC" w:rsidRDefault="002C67FC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B9A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A46B9A">
        <w:rPr>
          <w:rFonts w:ascii="Times New Roman" w:hAnsi="Times New Roman" w:cs="Times New Roman"/>
          <w:sz w:val="28"/>
          <w:szCs w:val="28"/>
        </w:rPr>
        <w:t>групповая, индивидуальная</w:t>
      </w:r>
    </w:p>
    <w:p w:rsidR="009F0D59" w:rsidRDefault="002C67FC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E64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</w:t>
      </w:r>
    </w:p>
    <w:p w:rsidR="00F01754" w:rsidRDefault="00F01754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754" w:rsidRDefault="00F01754" w:rsidP="00F0175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01754" w:rsidSect="009F0D5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01754">
        <w:rPr>
          <w:rFonts w:ascii="Times New Roman" w:hAnsi="Times New Roman" w:cs="Times New Roman"/>
          <w:b/>
          <w:sz w:val="28"/>
          <w:szCs w:val="28"/>
          <w:u w:val="single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учитель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tbl>
      <w:tblPr>
        <w:tblpPr w:leftFromText="180" w:rightFromText="180" w:vertAnchor="text" w:horzAnchor="margin" w:tblpY="3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1560"/>
        <w:gridCol w:w="1984"/>
        <w:gridCol w:w="2693"/>
        <w:gridCol w:w="1843"/>
        <w:gridCol w:w="1701"/>
        <w:gridCol w:w="1276"/>
        <w:gridCol w:w="2126"/>
      </w:tblGrid>
      <w:tr w:rsidR="009F0D59" w:rsidTr="009F0D59">
        <w:trPr>
          <w:trHeight w:val="34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38375D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38375D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75D">
              <w:rPr>
                <w:rFonts w:ascii="Times New Roman" w:hAnsi="Times New Roman"/>
                <w:sz w:val="18"/>
                <w:szCs w:val="18"/>
              </w:rPr>
              <w:t>Основные этапы организации учебной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38375D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Формы организации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38375D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75D">
              <w:rPr>
                <w:rFonts w:ascii="Times New Roman" w:hAnsi="Times New Roman"/>
                <w:sz w:val="18"/>
                <w:szCs w:val="18"/>
              </w:rPr>
              <w:t>Цель этапа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Содержание педагогического взаимодействия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Результат взаимодействия учителя и обучающихся по достижению планируемых результатов урока</w:t>
            </w:r>
          </w:p>
        </w:tc>
      </w:tr>
      <w:tr w:rsidR="009F0D59" w:rsidTr="009F0D59">
        <w:trPr>
          <w:trHeight w:val="357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Действия учителя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D59" w:rsidTr="009F0D59">
        <w:trPr>
          <w:trHeight w:val="55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Познавательная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Коммуникативная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B8">
              <w:rPr>
                <w:rFonts w:ascii="Times New Roman" w:hAnsi="Times New Roman"/>
                <w:sz w:val="18"/>
                <w:szCs w:val="18"/>
              </w:rPr>
              <w:t>Регулятивная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8D24B8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D59" w:rsidRPr="005C1601" w:rsidTr="009F0D59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AD66C3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9F0D59" w:rsidRPr="002B0BE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BE1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Подготовительный</w:t>
            </w:r>
          </w:p>
        </w:tc>
        <w:tc>
          <w:tcPr>
            <w:tcW w:w="1560" w:type="dxa"/>
          </w:tcPr>
          <w:p w:rsidR="009F0D59" w:rsidRPr="005C1601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1984" w:type="dxa"/>
          </w:tcPr>
          <w:p w:rsidR="009F0D59" w:rsidRPr="005C1601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последующей работы.</w:t>
            </w:r>
          </w:p>
          <w:p w:rsidR="009F0D59" w:rsidRPr="005C1601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Активизация внимания</w:t>
            </w:r>
          </w:p>
          <w:p w:rsidR="009F0D59" w:rsidRPr="005C1601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Создание игровой ситуации.</w:t>
            </w:r>
          </w:p>
        </w:tc>
        <w:tc>
          <w:tcPr>
            <w:tcW w:w="2693" w:type="dxa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Приглашает детей занять места за рабочими столами.</w:t>
            </w:r>
          </w:p>
        </w:tc>
        <w:tc>
          <w:tcPr>
            <w:tcW w:w="1843" w:type="dxa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Проявляют интерес к предлагаемой деятельности</w:t>
            </w:r>
          </w:p>
        </w:tc>
        <w:tc>
          <w:tcPr>
            <w:tcW w:w="1701" w:type="dxa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Учатся слушать и слышать</w:t>
            </w:r>
          </w:p>
          <w:p w:rsidR="009F0D59" w:rsidRPr="005C1601" w:rsidRDefault="009F0D59" w:rsidP="009F0D59">
            <w:pPr>
              <w:pStyle w:val="a4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Задают вопросы</w:t>
            </w:r>
          </w:p>
        </w:tc>
        <w:tc>
          <w:tcPr>
            <w:tcW w:w="1276" w:type="dxa"/>
          </w:tcPr>
          <w:p w:rsidR="009F0D59" w:rsidRPr="005C1601" w:rsidRDefault="009F0D59" w:rsidP="009F0D59">
            <w:pPr>
              <w:pStyle w:val="a4"/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5C1601">
              <w:rPr>
                <w:bCs/>
                <w:sz w:val="18"/>
                <w:szCs w:val="18"/>
              </w:rPr>
              <w:t>Действуют на основе инструкции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Занимают рабочее место у стола</w:t>
            </w:r>
          </w:p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Проявляют положительные эмоциональные реакции</w:t>
            </w:r>
          </w:p>
        </w:tc>
      </w:tr>
      <w:tr w:rsidR="009F0D59" w:rsidRPr="005C1601" w:rsidTr="009F0D59">
        <w:trPr>
          <w:trHeight w:val="292"/>
        </w:trPr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2B0BE1">
              <w:rPr>
                <w:b/>
                <w:sz w:val="16"/>
                <w:szCs w:val="16"/>
              </w:rPr>
              <w:t>ОСНОВНАЯ ЧАСТЬ</w:t>
            </w:r>
          </w:p>
        </w:tc>
      </w:tr>
      <w:tr w:rsidR="009F0D59" w:rsidRPr="005C1601" w:rsidTr="009F0D59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AD66C3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F0D59" w:rsidRPr="002B0BE1" w:rsidRDefault="009F0D59" w:rsidP="009F0D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Тактильное и зрительное исследование материала</w:t>
            </w:r>
          </w:p>
        </w:tc>
        <w:tc>
          <w:tcPr>
            <w:tcW w:w="1560" w:type="dxa"/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кинестетической чувствительности.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Закрепление навыков учебного поведения</w:t>
            </w:r>
          </w:p>
        </w:tc>
        <w:tc>
          <w:tcPr>
            <w:tcW w:w="2693" w:type="dxa"/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Активизирует внимание ребенка с РАСна предметах и способах манипуляции с ними</w:t>
            </w:r>
          </w:p>
        </w:tc>
        <w:tc>
          <w:tcPr>
            <w:tcW w:w="1843" w:type="dxa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Проявляют интерес к предлагаемой деятельности</w:t>
            </w:r>
          </w:p>
        </w:tc>
        <w:tc>
          <w:tcPr>
            <w:tcW w:w="1701" w:type="dxa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Учатся обращаться за помощью</w:t>
            </w:r>
          </w:p>
        </w:tc>
        <w:tc>
          <w:tcPr>
            <w:tcW w:w="1276" w:type="dxa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BE1">
              <w:rPr>
                <w:rFonts w:ascii="Times New Roman" w:hAnsi="Times New Roman" w:cs="Times New Roman"/>
                <w:sz w:val="18"/>
                <w:szCs w:val="18"/>
              </w:rPr>
              <w:t>Понимаю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т, принимают, сохраняют учебное поведение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c1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Выполняют предметно-практические действия, удерживают учебное поведение на протяжении всего этапа</w:t>
            </w:r>
          </w:p>
        </w:tc>
      </w:tr>
      <w:tr w:rsidR="009F0D59" w:rsidRPr="005C1601" w:rsidTr="009F0D59">
        <w:trPr>
          <w:trHeight w:val="151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D59" w:rsidRPr="0032476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Развитие кинестетической чувствительности. Формирование понятий (теплая, чистая, прозрачная)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Задает наводящие вопросы (Какая вода?)  Стимулирует речевую активность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Узнают свойства материала в результате практической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Слушают и выполняют инструкцию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Произвольно включаются в деятельность</w:t>
            </w:r>
          </w:p>
          <w:p w:rsidR="009F0D59" w:rsidRPr="002B0BE1" w:rsidRDefault="009F0D59" w:rsidP="009F0D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Делают простейшие обобщения, формулируют ответ на поставленный вопрос с помощью педагога (теплая, чистая, прозрачная)</w:t>
            </w:r>
          </w:p>
        </w:tc>
      </w:tr>
      <w:tr w:rsidR="009F0D59" w:rsidRPr="005C1601" w:rsidTr="009F0D59">
        <w:trPr>
          <w:trHeight w:val="6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в воде с речевым сопровождением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>Помогает ребенку с РАС выполнить движения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>роявляют интерес к предлагаемой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 xml:space="preserve">чатся слушать и слышать  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>ринимают учебную задачу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Выполняют простые движения руками</w:t>
            </w:r>
            <w:r w:rsidRPr="0013233A">
              <w:rPr>
                <w:bCs/>
                <w:sz w:val="18"/>
                <w:szCs w:val="18"/>
              </w:rPr>
              <w:t xml:space="preserve"> в воде с помощью педагога</w:t>
            </w:r>
          </w:p>
        </w:tc>
      </w:tr>
      <w:tr w:rsidR="009F0D59" w:rsidRPr="005C1601" w:rsidTr="009F0D59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32476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Демонстрирует порядок выполнения действий, сопровождает их реч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евой инструкцией. Цитирует стихотворение «Рыбки плавали, ныряли»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Наблюдают за действиями педагога.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Проговаривают текст за педагогом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Соотносят свои действия с действиями учителя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bCs/>
                <w:sz w:val="18"/>
                <w:szCs w:val="18"/>
              </w:rPr>
              <w:t>Активно участвуют в деятельности</w:t>
            </w:r>
            <w:r>
              <w:rPr>
                <w:sz w:val="18"/>
                <w:szCs w:val="18"/>
              </w:rPr>
              <w:t xml:space="preserve"> выполняют упражнения для пальцев рук</w:t>
            </w:r>
            <w:r w:rsidRPr="005C1601">
              <w:rPr>
                <w:sz w:val="18"/>
                <w:szCs w:val="18"/>
              </w:rPr>
              <w:t xml:space="preserve"> по показу, проговаривают текст</w:t>
            </w:r>
            <w:r>
              <w:rPr>
                <w:sz w:val="18"/>
                <w:szCs w:val="18"/>
              </w:rPr>
              <w:t xml:space="preserve"> стихотворения</w:t>
            </w:r>
          </w:p>
        </w:tc>
      </w:tr>
      <w:tr w:rsidR="009F0D59" w:rsidRPr="005C1601" w:rsidTr="009F0D59">
        <w:trPr>
          <w:trHeight w:val="15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32476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/>
                <w:sz w:val="18"/>
                <w:szCs w:val="18"/>
              </w:rPr>
              <w:t>Лабораторная работа «Образование воздушных пузырьков на поверхности воды»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познавательной активности</w:t>
            </w:r>
          </w:p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Показывает порядок выполнения действий с предметами (Опускает емкость в воду, акцентирует внимание учащихся на происходящем)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74C92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Наблюдают</w:t>
            </w:r>
            <w:r w:rsidRPr="00574C92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дством взрослого за </w:t>
            </w:r>
            <w:r w:rsidRPr="00574C92">
              <w:rPr>
                <w:rFonts w:ascii="Times New Roman" w:hAnsi="Times New Roman" w:cs="Times New Roman"/>
                <w:sz w:val="18"/>
                <w:szCs w:val="18"/>
              </w:rPr>
              <w:t xml:space="preserve"> явлениями окружающей действительности;</w:t>
            </w:r>
          </w:p>
          <w:p w:rsidR="009F0D59" w:rsidRPr="005C1601" w:rsidRDefault="009F0D59" w:rsidP="009F0D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открывают новое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bCs/>
                <w:sz w:val="18"/>
                <w:szCs w:val="18"/>
              </w:rPr>
              <w:t>Вступают в диалог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Действуют на основе инструкции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Выполняют действия</w:t>
            </w:r>
            <w:r>
              <w:rPr>
                <w:sz w:val="18"/>
                <w:szCs w:val="18"/>
              </w:rPr>
              <w:t xml:space="preserve"> по инструкции, алгоритму</w:t>
            </w:r>
            <w:r w:rsidRPr="005C1601">
              <w:rPr>
                <w:sz w:val="18"/>
                <w:szCs w:val="18"/>
              </w:rPr>
              <w:t xml:space="preserve">, наблюдают за происходящим, </w:t>
            </w:r>
            <w:proofErr w:type="spellStart"/>
            <w:r w:rsidRPr="005C1601">
              <w:rPr>
                <w:sz w:val="18"/>
                <w:szCs w:val="18"/>
              </w:rPr>
              <w:t>оречевляют</w:t>
            </w:r>
            <w:proofErr w:type="spellEnd"/>
            <w:r w:rsidRPr="005C1601">
              <w:rPr>
                <w:sz w:val="18"/>
                <w:szCs w:val="18"/>
              </w:rPr>
              <w:t xml:space="preserve"> свои наблюдения</w:t>
            </w:r>
          </w:p>
        </w:tc>
      </w:tr>
      <w:tr w:rsidR="009F0D59" w:rsidRPr="005C1601" w:rsidTr="009F0D59">
        <w:trPr>
          <w:trHeight w:val="1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Помогает ребенку с РАС выполнить простые манипуляции (наполнить и вылить)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233A">
              <w:rPr>
                <w:rFonts w:ascii="Times New Roman" w:hAnsi="Times New Roman" w:cs="Times New Roman"/>
                <w:sz w:val="18"/>
                <w:szCs w:val="18"/>
              </w:rPr>
              <w:t>роявляют интерес к предлагаемой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413">
              <w:rPr>
                <w:rFonts w:ascii="Times New Roman" w:hAnsi="Times New Roman" w:cs="Times New Roman"/>
                <w:bCs/>
                <w:sz w:val="18"/>
                <w:szCs w:val="18"/>
              </w:rPr>
              <w:t>Учатся обращаться за помощью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5413">
              <w:rPr>
                <w:rFonts w:ascii="Times New Roman" w:hAnsi="Times New Roman" w:cs="Times New Roman"/>
                <w:bCs/>
                <w:sz w:val="18"/>
                <w:szCs w:val="18"/>
              </w:rPr>
              <w:t>Понимают, принимают, сохраняют учебную задачу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педагога выполняют предметные действия</w:t>
            </w:r>
          </w:p>
        </w:tc>
      </w:tr>
      <w:tr w:rsidR="009F0D59" w:rsidRPr="005C1601" w:rsidTr="009F0D59">
        <w:trPr>
          <w:trHeight w:val="102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32476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spacing w:before="10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601">
              <w:rPr>
                <w:rFonts w:ascii="Times New Roman" w:hAnsi="Times New Roman"/>
                <w:sz w:val="18"/>
                <w:szCs w:val="18"/>
              </w:rPr>
              <w:t>Игра «Буря»</w:t>
            </w:r>
          </w:p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Регулировка струи воздуха с помощью дыхания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Демонстрирует выдувание струи воздуха через соломинку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Измеряют силу струи воздуха в практической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Слушают и выполняют инструкцию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bCs/>
                <w:sz w:val="18"/>
                <w:szCs w:val="18"/>
              </w:rPr>
              <w:t>Действуют на основе инструкции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Выполняют действия по речевой инструкции педагога(дуют на ладонь, воду),</w:t>
            </w:r>
            <w:r>
              <w:rPr>
                <w:sz w:val="18"/>
                <w:szCs w:val="18"/>
              </w:rPr>
              <w:t>регулируют струю воздуха с помощью дыхания по инструкции (тише-сильнее)</w:t>
            </w:r>
            <w:r w:rsidRPr="005C1601">
              <w:rPr>
                <w:sz w:val="18"/>
                <w:szCs w:val="18"/>
              </w:rPr>
              <w:t xml:space="preserve"> наблюдают за происходящим, </w:t>
            </w:r>
            <w:proofErr w:type="spellStart"/>
            <w:r w:rsidRPr="005C1601">
              <w:rPr>
                <w:sz w:val="18"/>
                <w:szCs w:val="18"/>
              </w:rPr>
              <w:t>оречевляют</w:t>
            </w:r>
            <w:proofErr w:type="spellEnd"/>
            <w:r w:rsidRPr="005C1601">
              <w:rPr>
                <w:sz w:val="18"/>
                <w:szCs w:val="18"/>
              </w:rPr>
              <w:t xml:space="preserve"> свои наблюдения.</w:t>
            </w:r>
          </w:p>
        </w:tc>
      </w:tr>
      <w:tr w:rsidR="009F0D59" w:rsidRPr="005C1601" w:rsidTr="009F0D59">
        <w:trPr>
          <w:trHeight w:val="102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Активизирует внимание ребенка с РАС на происходящем в результате проделанных действий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Наблюдают</w:t>
            </w:r>
            <w:r w:rsidRPr="00574C92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дством педагога за движением воды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Слушают и выполняют инструкцию.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after="0"/>
              <w:jc w:val="center"/>
              <w:rPr>
                <w:bCs/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Понимают, принимают, сохраняют учебную задачу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предметно-практические действия, удерживают учебное поведение на протяжении всего этапа</w:t>
            </w:r>
          </w:p>
        </w:tc>
      </w:tr>
      <w:tr w:rsidR="009F0D59" w:rsidRPr="005C1601" w:rsidTr="009F0D59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32476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Вылавливание предметов Переливание воды</w:t>
            </w:r>
          </w:p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Развитие зрительно-моторной координации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601">
              <w:rPr>
                <w:rFonts w:ascii="Times New Roman" w:hAnsi="Times New Roman"/>
                <w:sz w:val="18"/>
                <w:szCs w:val="18"/>
              </w:rPr>
              <w:t>Знакомит с приспособлениями для   вылавливания предметов (магнитом), забора воды (шприцем). Демонстрирует вылавливание предметов при помощи магнитов. Показывает порядок выполнения забора и переливания воды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 помощи шприца</w:t>
            </w:r>
            <w:r w:rsidRPr="005C16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F0D59" w:rsidRPr="005C1601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Проявляют интерес к предлагаемой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Слушают и выполняют инструкцию.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bCs/>
                <w:sz w:val="18"/>
                <w:szCs w:val="18"/>
              </w:rPr>
              <w:t>Действуют на основе инструкции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1601">
              <w:rPr>
                <w:sz w:val="18"/>
                <w:szCs w:val="18"/>
              </w:rPr>
              <w:t>Выполняют действия по инструкции, рассуждают в процессе деятельности, проявляют положительные эмоциональные реакции</w:t>
            </w:r>
          </w:p>
        </w:tc>
      </w:tr>
      <w:tr w:rsidR="009F0D59" w:rsidRPr="005C1601" w:rsidTr="009F0D59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«Пенное облако» Практическая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  <w:p w:rsidR="009F0D59" w:rsidRDefault="009F0D59" w:rsidP="009F0D59">
            <w:pPr>
              <w:spacing w:after="0"/>
              <w:jc w:val="center"/>
              <w:rPr>
                <w:rStyle w:val="c5c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772DED" w:rsidRDefault="009F0D59" w:rsidP="009F0D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5c0"/>
                <w:rFonts w:ascii="Times New Roman" w:hAnsi="Times New Roman" w:cs="Times New Roman"/>
                <w:sz w:val="18"/>
                <w:szCs w:val="18"/>
              </w:rPr>
              <w:t>В</w:t>
            </w:r>
            <w:r w:rsidRPr="00772DED">
              <w:rPr>
                <w:rStyle w:val="c5c0"/>
                <w:rFonts w:ascii="Times New Roman" w:hAnsi="Times New Roman" w:cs="Times New Roman"/>
                <w:sz w:val="18"/>
                <w:szCs w:val="18"/>
              </w:rPr>
              <w:t>ызвать положительные эмоции, связанные с новыми впечатлениями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Добавляет в стаканчики с водой у детей мыльную жидкость. Просит детей подуть в стаканчик через соломинку</w:t>
            </w:r>
          </w:p>
        </w:tc>
        <w:tc>
          <w:tcPr>
            <w:tcW w:w="1843" w:type="dxa"/>
          </w:tcPr>
          <w:p w:rsidR="009F0D59" w:rsidRPr="00574C92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наблюдают</w:t>
            </w:r>
            <w:r w:rsidRPr="00574C92">
              <w:rPr>
                <w:rFonts w:ascii="Times New Roman" w:hAnsi="Times New Roman" w:cs="Times New Roman"/>
                <w:sz w:val="18"/>
                <w:szCs w:val="18"/>
              </w:rPr>
              <w:t xml:space="preserve"> под руково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дством взрослого за </w:t>
            </w:r>
            <w:r w:rsidRPr="00574C92">
              <w:rPr>
                <w:rFonts w:ascii="Times New Roman" w:hAnsi="Times New Roman" w:cs="Times New Roman"/>
                <w:sz w:val="18"/>
                <w:szCs w:val="18"/>
              </w:rPr>
              <w:t xml:space="preserve"> явлениями окружающей действительности;</w:t>
            </w:r>
          </w:p>
          <w:p w:rsidR="009F0D59" w:rsidRPr="005C1601" w:rsidRDefault="009F0D59" w:rsidP="009F0D5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>ткрывают новое</w:t>
            </w:r>
          </w:p>
        </w:tc>
        <w:tc>
          <w:tcPr>
            <w:tcW w:w="1701" w:type="dxa"/>
          </w:tcPr>
          <w:p w:rsidR="009F0D59" w:rsidRPr="005C1601" w:rsidRDefault="009F0D59" w:rsidP="009F0D59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Проявляет речевую активность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участвуют в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5C1601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Передает эмоциональные реакции (удивления, восхищения) с помощью речи</w:t>
            </w:r>
          </w:p>
        </w:tc>
      </w:tr>
      <w:tr w:rsidR="009F0D59" w:rsidRPr="005C1601" w:rsidTr="009F0D59">
        <w:trPr>
          <w:trHeight w:val="423"/>
        </w:trPr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9F0D59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ЗАКЛЮЧЕНИЕ</w:t>
            </w:r>
          </w:p>
        </w:tc>
      </w:tr>
      <w:tr w:rsidR="009F0D59" w:rsidRPr="005C1601" w:rsidTr="009F0D59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spacing w:before="10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Уборка рабочего места Подведение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итогов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Групповая </w:t>
            </w:r>
          </w:p>
          <w:p w:rsidR="009F0D59" w:rsidRDefault="009F0D59" w:rsidP="009F0D59">
            <w:pPr>
              <w:spacing w:after="0"/>
              <w:jc w:val="center"/>
              <w:rPr>
                <w:rStyle w:val="c5c0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Default="009F0D59" w:rsidP="009F0D59">
            <w:pPr>
              <w:spacing w:after="0"/>
              <w:jc w:val="center"/>
              <w:rPr>
                <w:rStyle w:val="c5c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5c0"/>
                <w:rFonts w:ascii="Times New Roman" w:hAnsi="Times New Roman" w:cs="Times New Roman"/>
                <w:sz w:val="18"/>
                <w:szCs w:val="18"/>
              </w:rPr>
              <w:t xml:space="preserve">Систематизация и закрепление понятий полученных в </w:t>
            </w:r>
            <w:r>
              <w:rPr>
                <w:rStyle w:val="c5c0"/>
                <w:rFonts w:ascii="Times New Roman" w:hAnsi="Times New Roman" w:cs="Times New Roman"/>
                <w:sz w:val="18"/>
                <w:szCs w:val="18"/>
              </w:rPr>
              <w:lastRenderedPageBreak/>
              <w:t>результате тактильных и зрительных исследований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D59" w:rsidRPr="005C1601" w:rsidRDefault="009F0D59" w:rsidP="009F0D59">
            <w:pPr>
              <w:shd w:val="clear" w:color="auto" w:fill="FFFFFF"/>
              <w:spacing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6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Задает наводящие вопросы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(Как зовут героя? Где он живет? Какая бывает вода?) </w:t>
            </w:r>
            <w:r w:rsidRPr="005C16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C16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Стимулирует речевую активность</w:t>
            </w:r>
          </w:p>
        </w:tc>
        <w:tc>
          <w:tcPr>
            <w:tcW w:w="1843" w:type="dxa"/>
          </w:tcPr>
          <w:p w:rsidR="009F0D59" w:rsidRPr="00F90680" w:rsidRDefault="009F0D59" w:rsidP="009F0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Выделяют некоторые существенные </w:t>
            </w:r>
            <w:r w:rsidRPr="00F90680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(чистая, теплая)</w:t>
            </w:r>
          </w:p>
        </w:tc>
        <w:tc>
          <w:tcPr>
            <w:tcW w:w="1701" w:type="dxa"/>
          </w:tcPr>
          <w:p w:rsidR="009F0D59" w:rsidRPr="00A46B9A" w:rsidRDefault="009F0D59" w:rsidP="009F0D59">
            <w:pPr>
              <w:pStyle w:val="a3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A46B9A">
              <w:rPr>
                <w:sz w:val="18"/>
                <w:szCs w:val="18"/>
              </w:rPr>
              <w:t>сту</w:t>
            </w:r>
            <w:r w:rsidRPr="00A46B9A">
              <w:rPr>
                <w:sz w:val="18"/>
                <w:szCs w:val="18"/>
              </w:rPr>
              <w:softHyphen/>
              <w:t>па</w:t>
            </w:r>
            <w:r>
              <w:rPr>
                <w:sz w:val="18"/>
                <w:szCs w:val="18"/>
              </w:rPr>
              <w:t>ют</w:t>
            </w:r>
            <w:r w:rsidRPr="00A46B9A">
              <w:rPr>
                <w:sz w:val="18"/>
                <w:szCs w:val="18"/>
              </w:rPr>
              <w:t xml:space="preserve"> в контакт</w:t>
            </w:r>
            <w:r>
              <w:rPr>
                <w:sz w:val="18"/>
                <w:szCs w:val="18"/>
              </w:rPr>
              <w:t xml:space="preserve"> с учителем, отвечают на </w:t>
            </w:r>
            <w:r>
              <w:rPr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Pr="00A46B9A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46B9A">
              <w:rPr>
                <w:sz w:val="18"/>
                <w:szCs w:val="18"/>
              </w:rPr>
              <w:lastRenderedPageBreak/>
              <w:t>Принимает оценку деятельности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D59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C1601">
              <w:rPr>
                <w:sz w:val="18"/>
                <w:szCs w:val="18"/>
              </w:rPr>
              <w:t xml:space="preserve">ормулируют ответ на поставленный вопрос с помощью педагога (теплая, чистая, </w:t>
            </w:r>
            <w:r w:rsidRPr="005C1601">
              <w:rPr>
                <w:sz w:val="18"/>
                <w:szCs w:val="18"/>
              </w:rPr>
              <w:lastRenderedPageBreak/>
              <w:t>прозрачная)</w:t>
            </w:r>
          </w:p>
          <w:p w:rsidR="009F0D59" w:rsidRDefault="009F0D59" w:rsidP="009F0D5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Передают свое эмоциональное состояние с помощью простых речевых оборотов</w:t>
            </w:r>
          </w:p>
        </w:tc>
      </w:tr>
    </w:tbl>
    <w:p w:rsidR="002C67FC" w:rsidRPr="00A46B9A" w:rsidRDefault="002C67FC" w:rsidP="002C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CE" w:rsidRDefault="00D77BCE"/>
    <w:sectPr w:rsidR="00D77BCE" w:rsidSect="002C67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B2A"/>
    <w:multiLevelType w:val="hybridMultilevel"/>
    <w:tmpl w:val="7A94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2F3"/>
    <w:multiLevelType w:val="hybridMultilevel"/>
    <w:tmpl w:val="84B0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7CDC"/>
    <w:multiLevelType w:val="hybridMultilevel"/>
    <w:tmpl w:val="9C420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7FC"/>
    <w:rsid w:val="0013233A"/>
    <w:rsid w:val="002C67FC"/>
    <w:rsid w:val="0034285B"/>
    <w:rsid w:val="009F0D59"/>
    <w:rsid w:val="00A06719"/>
    <w:rsid w:val="00D77BCE"/>
    <w:rsid w:val="00DF76CE"/>
    <w:rsid w:val="00ED21AD"/>
    <w:rsid w:val="00F01754"/>
    <w:rsid w:val="00FE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FC"/>
    <w:pPr>
      <w:spacing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c5c0">
    <w:name w:val="c5 c0"/>
    <w:basedOn w:val="a0"/>
    <w:rsid w:val="002C67FC"/>
  </w:style>
  <w:style w:type="character" w:customStyle="1" w:styleId="c5c6c0">
    <w:name w:val="c5 c6 c0"/>
    <w:basedOn w:val="a0"/>
    <w:rsid w:val="002C67FC"/>
  </w:style>
  <w:style w:type="paragraph" w:styleId="a4">
    <w:name w:val="Normal (Web)"/>
    <w:basedOn w:val="a"/>
    <w:uiPriority w:val="99"/>
    <w:unhideWhenUsed/>
    <w:rsid w:val="002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C67F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14">
    <w:name w:val="c14"/>
    <w:basedOn w:val="a"/>
    <w:rsid w:val="002C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6</cp:revision>
  <dcterms:created xsi:type="dcterms:W3CDTF">2018-01-26T08:26:00Z</dcterms:created>
  <dcterms:modified xsi:type="dcterms:W3CDTF">2018-01-29T04:16:00Z</dcterms:modified>
</cp:coreProperties>
</file>