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25" w:rsidRPr="009B1851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9B185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ПОЯСНИТЕЛЬНАЯ ЗАПИСКА.</w:t>
      </w: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D25" w:rsidRPr="009B1851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</w:pPr>
      <w:r w:rsidRPr="009B1851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val="en-US" w:eastAsia="ru-RU" w:bidi="ru-RU"/>
        </w:rPr>
        <w:t>I</w:t>
      </w:r>
      <w:r w:rsidRPr="009B1851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  <w:t>.Основа содержания обучения данному предмету</w:t>
      </w:r>
    </w:p>
    <w:p w:rsidR="00E82D25" w:rsidRPr="009B1851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</w:pPr>
    </w:p>
    <w:p w:rsidR="00E82D25" w:rsidRPr="00705D10" w:rsidRDefault="00E82D25" w:rsidP="00E82D2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программа по  </w:t>
      </w:r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предметной  области: Язык и речевая практика  предмета «Речь и альтернативная коммуникация»  </w:t>
      </w:r>
      <w:r w:rsidRPr="00705D10">
        <w:rPr>
          <w:rFonts w:ascii="Times New Roman" w:eastAsia="Times New Roman" w:hAnsi="Times New Roman" w:cs="Times New Roman"/>
          <w:bCs/>
          <w:color w:val="7F7F7F" w:themeColor="text1" w:themeTint="80"/>
          <w:lang w:eastAsia="ru-RU" w:bidi="ru-RU"/>
        </w:rPr>
        <w:t xml:space="preserve"> </w:t>
      </w:r>
      <w:r w:rsidRPr="00705D10">
        <w:rPr>
          <w:rFonts w:ascii="Comic Sans MS" w:eastAsia="Times New Roman" w:hAnsi="Comic Sans MS" w:cs="Times New Roman"/>
          <w:color w:val="7F7F7F" w:themeColor="text1" w:themeTint="80"/>
          <w:lang w:eastAsia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для  обучающихся 1 класса  с умеренной, тяжелой, глубокой умственной отсталостью (интеллектуальными нарушениями), тяжелыми множественными нарушениями развития (вариант 2)</w:t>
      </w:r>
      <w:r w:rsidRPr="00705D10">
        <w:rPr>
          <w:rFonts w:ascii="Comic Sans MS" w:eastAsia="Times New Roman" w:hAnsi="Comic Sans MS" w:cs="Times New Roman"/>
          <w:color w:val="7F7F7F" w:themeColor="text1" w:themeTint="80"/>
          <w:lang w:eastAsia="ru-RU"/>
        </w:rPr>
        <w:t xml:space="preserve"> </w:t>
      </w:r>
      <w:r w:rsidRPr="00705D10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разработана </w:t>
      </w:r>
      <w:r w:rsidRPr="00705D10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на основе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:</w:t>
      </w:r>
    </w:p>
    <w:p w:rsidR="00E82D25" w:rsidRPr="00705D10" w:rsidRDefault="00E82D25" w:rsidP="00E82D2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Учебного плана специальных (коррекционных) образовательных учреждений, 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E82D25" w:rsidRPr="00705D10" w:rsidRDefault="00E82D25" w:rsidP="00E82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val="en-US" w:eastAsia="ru-RU" w:bidi="ru-RU"/>
        </w:rPr>
        <w:t>VIII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вида 0-4 классов под редакцией И.М. </w:t>
      </w:r>
      <w:proofErr w:type="spell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Бгажноковой</w:t>
      </w:r>
      <w:proofErr w:type="spell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, Москва: Просвещение,2016 г.</w:t>
      </w:r>
    </w:p>
    <w:p w:rsidR="00E82D25" w:rsidRPr="00705D10" w:rsidRDefault="00E82D25" w:rsidP="00E82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учебным планом КГБОУ «Дудинская  школа-интернат» для обучающихся по адаптированной образовательной программе для детей с нарушением интеллекта,</w:t>
      </w:r>
      <w:r w:rsidRPr="00705D10"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(утвержден приказом по школе от «30»08.2019 г. № приказа 57/2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)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годовым календарным учебным графиком (утвержден приказом по школе от«30»08.2019 г. № приказа 57/2)  школы, рассчитана на реализацию в течение  1 года  в количестве  104  часов,   исходя из  35  учебных недель в году.</w:t>
      </w:r>
    </w:p>
    <w:p w:rsidR="00E82D25" w:rsidRPr="00705D10" w:rsidRDefault="00E82D25" w:rsidP="00E82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требованиями Положения о рабочих программах, факультативах для педагогов, работающих  в условиях внедрения ФГОС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,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утвержденного приказом по школе от «30»08.2019 г. № приказа 57/2</w:t>
      </w:r>
    </w:p>
    <w:p w:rsidR="00E82D25" w:rsidRPr="00705D10" w:rsidRDefault="00E82D25" w:rsidP="00E8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     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по речи и альтернативной коммуникации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Учебный предмет «Речь и альтернативная коммуникация» является основной частью предметной области «Язык и речевая практика».</w:t>
      </w:r>
    </w:p>
    <w:p w:rsidR="00E82D25" w:rsidRPr="00E5012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E82D25" w:rsidRPr="00E50121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  <w:r w:rsidRPr="00E50121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val="en-US" w:eastAsia="ru-RU"/>
        </w:rPr>
        <w:t>II</w:t>
      </w:r>
      <w:r w:rsidRPr="00E50121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.Цели и задачи предмета</w:t>
      </w:r>
    </w:p>
    <w:p w:rsidR="00E82D25" w:rsidRPr="00E50121" w:rsidRDefault="00E82D25" w:rsidP="00E8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7F7F7F" w:themeColor="text1" w:themeTint="80"/>
          <w:sz w:val="24"/>
          <w:szCs w:val="24"/>
          <w:lang w:eastAsia="ru-RU"/>
        </w:rPr>
      </w:pPr>
    </w:p>
    <w:p w:rsidR="00E82D25" w:rsidRPr="00221054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</w:t>
      </w:r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Цель обучения 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– формирование опыта социального взаимодействия на основе разнообразных, доступных ребенку, средств коммуникации (вербальных и невербальных).  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Задачи: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/>
        </w:rPr>
        <w:t>Образовательные:</w:t>
      </w:r>
    </w:p>
    <w:p w:rsidR="00E82D25" w:rsidRPr="00705D10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формирование способности пользоваться доступными средствами коммуникации и общения – вербальными и невербальными;</w:t>
      </w:r>
    </w:p>
    <w:p w:rsidR="00E82D25" w:rsidRPr="00705D10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учить пользоваться доступными средствами коммуникации в практике экспрессивной и </w:t>
      </w:r>
      <w:proofErr w:type="spell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импрессивной</w:t>
      </w:r>
      <w:proofErr w:type="spell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речевой деятельности;</w:t>
      </w:r>
    </w:p>
    <w:p w:rsidR="00E82D25" w:rsidRPr="00705D10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развитие речи как средства коммуникации в связи с познанием окружающего мира, личным опытом ребёнка. Понимание слов, обозначающих объекты и явления природы, объекты рукотворного мира и деятельность человека. Умение использовать усвоенный словарный материал в коммуникативных ситуациях.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>Коррекционно-развивающие:</w:t>
      </w:r>
    </w:p>
    <w:p w:rsidR="00E82D25" w:rsidRPr="00705D10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74" w:lineRule="exact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lastRenderedPageBreak/>
        <w:t>развитие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 w:bidi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речи;</w:t>
      </w:r>
    </w:p>
    <w:p w:rsidR="00E82D25" w:rsidRPr="00705D10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 слухового и зрительного восприятия;</w:t>
      </w:r>
    </w:p>
    <w:p w:rsidR="00E82D25" w:rsidRPr="00705D10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 w:bidi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памяти;</w:t>
      </w:r>
    </w:p>
    <w:p w:rsidR="00E82D25" w:rsidRPr="00705D10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 w:bidi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внимания;</w:t>
      </w:r>
    </w:p>
    <w:p w:rsidR="00E82D25" w:rsidRPr="00705D10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 мелкой моторики пальцев, кисти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spacing w:val="-4"/>
          <w:lang w:eastAsia="ru-RU" w:bidi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рук;</w:t>
      </w:r>
    </w:p>
    <w:p w:rsidR="00E82D25" w:rsidRPr="00705D10" w:rsidRDefault="00E82D25" w:rsidP="00E82D25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705D10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Воспитательные</w:t>
      </w:r>
      <w:proofErr w:type="gramStart"/>
      <w:r w:rsidRPr="00705D10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 xml:space="preserve"> :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</w:t>
      </w:r>
    </w:p>
    <w:p w:rsidR="00E82D25" w:rsidRPr="00705D10" w:rsidRDefault="00E82D25" w:rsidP="00E82D25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           - воспитывать интерес к процессу обучения;</w:t>
      </w:r>
    </w:p>
    <w:p w:rsidR="00E82D25" w:rsidRPr="00705D10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доброжелательное отношение к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spacing w:val="-4"/>
          <w:lang w:eastAsia="ru-RU" w:bidi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сверстникам;</w:t>
      </w:r>
    </w:p>
    <w:p w:rsidR="00E82D25" w:rsidRPr="00705D10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умение  доводить начатое дело до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spacing w:val="-7"/>
          <w:lang w:eastAsia="ru-RU" w:bidi="ru-RU"/>
        </w:rPr>
        <w:t xml:space="preserve">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завершения.</w:t>
      </w:r>
    </w:p>
    <w:p w:rsidR="00E82D25" w:rsidRPr="00E50121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7F7F7F" w:themeColor="text1" w:themeTint="80"/>
          <w:sz w:val="24"/>
          <w:szCs w:val="24"/>
          <w:lang w:eastAsia="ru-RU"/>
        </w:rPr>
      </w:pPr>
    </w:p>
    <w:p w:rsidR="00E82D25" w:rsidRPr="00E50121" w:rsidRDefault="00E82D25" w:rsidP="00E82D2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</w:pPr>
    </w:p>
    <w:p w:rsidR="00E82D25" w:rsidRPr="00E50121" w:rsidRDefault="00E82D25" w:rsidP="00E82D2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7F7F7F" w:themeColor="text1" w:themeTint="80"/>
          <w:sz w:val="24"/>
          <w:szCs w:val="24"/>
          <w:lang w:eastAsia="ru-RU"/>
        </w:rPr>
      </w:pPr>
      <w:r w:rsidRPr="00E5012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val="en-US" w:eastAsia="ru-RU"/>
        </w:rPr>
        <w:t>III</w:t>
      </w:r>
      <w:r w:rsidRPr="00E5012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>.Общая характеристика учебного предмета</w:t>
      </w:r>
    </w:p>
    <w:p w:rsidR="00E82D25" w:rsidRPr="00E50121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sz w:val="24"/>
          <w:szCs w:val="24"/>
          <w:lang w:eastAsia="ru-RU"/>
        </w:rPr>
      </w:pPr>
      <w:r w:rsidRPr="00E5012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       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Учебный предмет, охватывает область развития речи и альтернативной</w:t>
      </w:r>
      <w:r w:rsidRPr="00705D10">
        <w:rPr>
          <w:rFonts w:ascii="Calibri" w:eastAsia="Times New Roman" w:hAnsi="Calibri" w:cs="Calibri"/>
          <w:color w:val="7F7F7F" w:themeColor="text1" w:themeTint="80"/>
          <w:lang w:eastAsia="ru-RU"/>
        </w:rPr>
        <w:t xml:space="preserve"> 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коммуникации, является условием активизации познания и овладения жизненными компетенциями в опыте социального взаимодействия.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Обучающиеся класса могут овладеть средствами социального взаимодействия только с помощью взрослого, при этом основой продуктивного взаимодействия является их интерес и потребность в общении с окружающими людьми.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  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Процесс развития речи, активизация и расширение коммуникативных возможностей в доступных обучающимся пределах выстраиваются педагогом путем использования специальных методов и приемов, дидактических средств в практически значимых для ребенка ситуациях.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 Для обучения создаются такие специальные условия, которые дают возможность каждому ребёнку работать в доступном темпе, проявляя возможную самостоятельность. Педагог подбирает материал по объёму и компонует по степени сложности, исходя из особенностей развития каждого ребёнка.  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     Опыт социального взаимодействия детей будет обогащаться за счет формирования </w:t>
      </w:r>
      <w:proofErr w:type="spell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импрессивной</w:t>
      </w:r>
      <w:proofErr w:type="spell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экспрессивной сторон речевых возможностей, моделированием в процессе обучения практико-ориентированных ситуаций общения.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 В процессе урока учитель использует различные виды деятельности: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</w:t>
      </w:r>
      <w:proofErr w:type="gramEnd"/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 Индивидуальные формы работы органически сочетаются с парными, групповыми и фронтальными.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Дидактический материал подбирается в соответствии с содержанием и задачами урока-занятия, учитывая уровень развития речи каждого ребёнка.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Реализация содержания учебного предмета в классе позволит подготовить обучающихся к продуктивному взаимодействию в ситуациях работы с учителем,  в классе с другими обучающимися,  в ситуациях взаимодействия с близкими взрослыми.</w:t>
      </w:r>
      <w:proofErr w:type="gramEnd"/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     Учебный предмет осваивают обучающиеся в соответствии с их 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возможностями  к обучению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темпа усвоения программного материала</w:t>
      </w:r>
      <w:r w:rsidRPr="00705D10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     Часть обучающихся класса ограниченно понимают обращенную к ним речь взрослого даже в конкретной ситуации,  а вербальные и невербальные средства общения используют фрагментарно, лишь в знакомой ситуации взаимодействия 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со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взрослым.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Остальные реагируют непроизвольно, или эмоциональными, или двигательными проявлениями на голос взрослого без понимания обращенной  к ним речи в конкретной ситуации взаимодействия.</w:t>
      </w:r>
    </w:p>
    <w:p w:rsidR="00E82D25" w:rsidRPr="00E50121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sz w:val="24"/>
          <w:szCs w:val="24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     В соответствии с требованиями ФГОС к адаптированной основной  общеобразовательной программе для обучающихся с умственной отсталостью (интеллектуальными нарушениями) (вариант 2) результативность обучения может оцениваться только строго индивидуально с </w:t>
      </w:r>
      <w:r w:rsidRPr="00705D10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>учётом особенностей психофизического развития и особых образовательных потребностей каждого обучающегося</w:t>
      </w:r>
      <w:r w:rsidRPr="00E5012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eastAsia="ru-RU"/>
        </w:rPr>
        <w:t>.</w:t>
      </w:r>
    </w:p>
    <w:p w:rsidR="00E82D25" w:rsidRPr="00E82D25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E5012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     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Показателем усвоения обучающимися программы учебного материала является </w:t>
      </w:r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динамика развития понимания обращенной к ребенку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взаимодействия.</w:t>
      </w:r>
    </w:p>
    <w:p w:rsidR="00E82D25" w:rsidRDefault="00E82D25" w:rsidP="00E82D2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E82D25" w:rsidRPr="00E50121" w:rsidRDefault="00E82D25" w:rsidP="00E82D2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E50121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  <w:lang w:val="en-US"/>
        </w:rPr>
        <w:t>IV</w:t>
      </w:r>
      <w:r w:rsidRPr="00E50121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.Описание места учебного предмета, курса в учебном плане</w:t>
      </w:r>
    </w:p>
    <w:p w:rsidR="00546FC0" w:rsidRPr="00546FC0" w:rsidRDefault="00E82D25" w:rsidP="00546FC0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Предмет «Речь и альтернативная коммуникация» относится к образовательной области «Язык и речевая практика» </w:t>
      </w:r>
      <w:r w:rsidRPr="00705D10">
        <w:rPr>
          <w:rFonts w:ascii="Times New Roman" w:eastAsia="Arial Unicode MS" w:hAnsi="Times New Roman" w:cs="Times New Roman"/>
          <w:bCs/>
          <w:color w:val="7F7F7F" w:themeColor="text1" w:themeTint="80"/>
          <w:lang w:eastAsia="ar-SA"/>
        </w:rPr>
        <w:t xml:space="preserve"> учебного плана КГБОУ «Дудинская школа – интернат».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Согласно действующему учебному плану школы программа для 1 класса предусматривает обучение чтению в объеме </w:t>
      </w:r>
      <w:r w:rsidRPr="00705D10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3  часа в неделю, 104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r w:rsidRPr="00705D10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часа  в год.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 </w:t>
      </w:r>
      <w:r w:rsidRPr="00705D10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Срок реализации 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настоящей программы </w:t>
      </w:r>
      <w:r w:rsidRPr="00705D10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1 учебный год.</w:t>
      </w:r>
      <w:r w:rsidR="00546FC0" w:rsidRPr="00546F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D25" w:rsidRPr="000B45F5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Pr="00E50121" w:rsidRDefault="00E82D25" w:rsidP="00E82D25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E50121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val="en-US"/>
        </w:rPr>
        <w:t>V</w:t>
      </w:r>
      <w:r w:rsidRPr="00E50121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. Планируемые результаты освоения учебного предмета</w:t>
      </w:r>
    </w:p>
    <w:p w:rsidR="00E82D25" w:rsidRPr="00E50121" w:rsidRDefault="00E82D25" w:rsidP="00E82D25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E5012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     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В соответствии с требованиями ФГОС к АООП для обучающихся с умеренной, тяжёлой, глубокой умственной отсталостью, с ТМНР (вариант 2) результативность обучения каждого учащегося класса оценивается с учётом особенностей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для всех 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категорий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обучающихся 1 класса (БУД):</w:t>
      </w:r>
    </w:p>
    <w:p w:rsidR="00E82D25" w:rsidRPr="00500AFE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>личностные результаты освоения учебного предмета</w:t>
      </w:r>
    </w:p>
    <w:p w:rsidR="00E82D25" w:rsidRPr="00705D10" w:rsidRDefault="00E82D25" w:rsidP="00E82D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готовность обучающегося контактировать 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со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взрослыми и сверстниками  в знакомой ситуации взаимодействия;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способность понимать обращённую речь, понимать смысл доступных жестов и графических изображений: рисунков, фотографий, пиктограмм, других графических знаков;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выражать общепринятые нормы коммуникативного поведения невербальными и вербальными средствами;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поддерживать положительные формы взаимодействия 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со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взрослыми и сверстниками;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использовать доступные средства коммуникации для выражения собственных потребностей  и  желаний в разных ситуациях взаимодействия;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выполнять инструкцию взрослого в знакомой ситуации;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уметь произносить осознанно слоги, слова;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уметь различать интонацию;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уметь вступать в контакт;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понимать слова, обозначающие объекты и явления природы, объекты рукотворного мира и деятельность человека;</w:t>
      </w:r>
    </w:p>
    <w:p w:rsidR="00E82D25" w:rsidRPr="00705D10" w:rsidRDefault="00E82D25" w:rsidP="00E82D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уметь использовать усвоенный словарный и фразовый материал в коммуникативных ситуациях;</w:t>
      </w:r>
    </w:p>
    <w:p w:rsidR="00E82D25" w:rsidRPr="00705D10" w:rsidRDefault="00E82D25" w:rsidP="00E82D2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>предметные результаты освоения учебного предмета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</w:t>
      </w:r>
    </w:p>
    <w:p w:rsidR="00E82D25" w:rsidRPr="00705D10" w:rsidRDefault="00E82D25" w:rsidP="00E82D2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проявление интереса к пальчиковым играм, к графическим заданиям;</w:t>
      </w:r>
    </w:p>
    <w:p w:rsidR="00E82D25" w:rsidRPr="00705D10" w:rsidRDefault="00E82D25" w:rsidP="00E82D25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выполнение конкретного действия по инструкции взрослого;</w:t>
      </w:r>
    </w:p>
    <w:p w:rsidR="00E82D25" w:rsidRPr="00705D10" w:rsidRDefault="00E82D25" w:rsidP="00E82D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использование пишущего предмета по назначению;</w:t>
      </w:r>
    </w:p>
    <w:p w:rsidR="00E82D25" w:rsidRPr="00705D10" w:rsidRDefault="00E82D25" w:rsidP="00E82D25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проявление  интереса к чтению взрослым коротких текстов;</w:t>
      </w:r>
    </w:p>
    <w:p w:rsidR="00E82D25" w:rsidRPr="00500AFE" w:rsidRDefault="00E82D25" w:rsidP="00E82D25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рассматривание иллюстраций.  </w:t>
      </w:r>
    </w:p>
    <w:p w:rsidR="00E82D25" w:rsidRPr="00221054" w:rsidRDefault="00E82D25" w:rsidP="00E82D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показывать букву в слове по инструкции: А, У</w:t>
      </w:r>
      <w:proofErr w:type="gramStart"/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,М</w:t>
      </w:r>
      <w:proofErr w:type="gramEnd"/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,О .</w:t>
      </w:r>
    </w:p>
    <w:p w:rsidR="00E82D25" w:rsidRPr="00221054" w:rsidRDefault="00E82D25" w:rsidP="00E82D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Обводить печатные буквы А, У</w:t>
      </w:r>
      <w:proofErr w:type="gramStart"/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,М</w:t>
      </w:r>
      <w:proofErr w:type="gramEnd"/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,О по опорным точкам.</w:t>
      </w:r>
    </w:p>
    <w:p w:rsidR="00E82D25" w:rsidRPr="00E50121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Pr="00E50121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E5012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n-US" w:eastAsia="ru-RU"/>
        </w:rPr>
        <w:t>VI</w:t>
      </w:r>
      <w:r w:rsidRPr="00221054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.</w:t>
      </w:r>
      <w:r w:rsidRPr="00E5012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Содержание учебного предмета</w:t>
      </w:r>
    </w:p>
    <w:p w:rsidR="00E82D25" w:rsidRPr="00E50121" w:rsidRDefault="00E82D25" w:rsidP="00E8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F7F7F" w:themeColor="text1" w:themeTint="80"/>
          <w:sz w:val="24"/>
          <w:szCs w:val="24"/>
          <w:lang w:eastAsia="ru-RU"/>
        </w:rPr>
      </w:pPr>
      <w:r w:rsidRPr="00A013C7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>Рабочая программа  «Речь и альтернативная коммуникация» представлена следующими разделами:</w:t>
      </w:r>
      <w:r w:rsidRPr="00A013C7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 xml:space="preserve"> «Коммуникация», «Развитие речи средствами вербальной и невербальной коммуникации», «Чтение и письмо</w:t>
      </w:r>
      <w:r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>»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  </w:t>
      </w:r>
    </w:p>
    <w:p w:rsidR="00E82D25" w:rsidRPr="00705D10" w:rsidRDefault="00E82D25" w:rsidP="00E8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     </w:t>
      </w:r>
      <w:r w:rsidRPr="00705D10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>Коммуникация.</w:t>
      </w:r>
    </w:p>
    <w:p w:rsidR="00E82D25" w:rsidRPr="00705D10" w:rsidRDefault="00E82D25" w:rsidP="00E8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     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Установление зрительного контакта с взрослыми. Реагирование на собственное имя.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     Приветствие собеседника. Привлечение внимания ребёнка звучащими предметами, жестами, изображениями, речью. Поддержание зрительного контакта с 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говорящими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(при предъявлении инструкции, в ходе беседы). Выражение своих желаний с использованием взгляда, указательного жеста, изображения, слова.  И т.д. Обращение с просьбой о помощи. Выражение согласия и несогласия. Выражение благодарности. Прощание с собеседником.</w:t>
      </w:r>
    </w:p>
    <w:p w:rsidR="00E82D25" w:rsidRPr="00705D10" w:rsidRDefault="00E82D25" w:rsidP="00E8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>     Развитие речи средствами вербальной и невербальной коммуникации.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Активизация коммуникативных (невербальных и вербальных, альтернативных) сре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дств дл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я развития понимания и выражения ответа на обращенную речь взрослого любым доступным способом в разных ситуациях социального взаимодействия,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Формирование доступных (включая альтернативные) средства коммуникации взаимодействия 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со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взрослыми и сверстниками.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</w:t>
      </w:r>
      <w:proofErr w:type="spellStart"/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eastAsia="ru-RU"/>
        </w:rPr>
        <w:t>Импрессивная</w:t>
      </w:r>
      <w:proofErr w:type="spellEnd"/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eastAsia="ru-RU"/>
        </w:rPr>
        <w:t xml:space="preserve"> речь. 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Понимание слов, обозначающих объекты/субъекты (предметы, материалы, люди, животные). Понимание слов, обозначающих функциональное назначение объектов и субъектов, действия. Понимание слов, обозначающих свойства (признаки) действий. Понимание слов, обозначающих количество объектов / субъектов. Понимание слов, обозначающих места расположения  объектов / субъектов («на столе», «около дома», «на верхней полке» и т.д.). 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Понимание слов, указывающих на объекты / субъекты (я, ты, мой, свой, это и т.д.).</w:t>
      </w:r>
      <w:proofErr w:type="gram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Понимание словосочетаний, простых предложений. Понимание обобщающих понятий (по возможности).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     </w:t>
      </w:r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eastAsia="ru-RU"/>
        </w:rPr>
        <w:t>Экспрессивная речь. 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Употребление отдельных звуков, звукоподражаний, звуковых комплексов, слов. Употребление слов, обозначающих функциональное назначение субъектов, объектов, действия. Употребление слов, обозначающих свойства (признаки) объектов и субъектов. Употребление слов, обозначающих количество объектов / субъектов. Употребление слов, обозначающих состояния, свойства (признаки) действий. Употребление слов, обозначающих места расположения  объектов / субъектов («на столе», «около дома», «на верхней полке» и т.д.). </w:t>
      </w: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Употребление слов, указывающих на объекты / субъекты (я, ты, мой, свой, это и т.д.).</w:t>
      </w:r>
      <w:proofErr w:type="gramEnd"/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Развитие слухового внимания и слухового восприятия,</w:t>
      </w: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Формирование интереса к чтению взрослым коротких текстов с иллюстрациями.</w:t>
      </w:r>
    </w:p>
    <w:p w:rsidR="00E82D25" w:rsidRPr="00221054" w:rsidRDefault="00E82D25" w:rsidP="00E82D2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</w:pPr>
      <w:r w:rsidRPr="0022105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15C41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eastAsia="ru-RU"/>
        </w:rPr>
        <w:t>Чтение и письмо</w:t>
      </w:r>
      <w:r w:rsidRPr="00221054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eastAsia="ru-RU"/>
        </w:rPr>
        <w:t>:</w:t>
      </w:r>
      <w:r w:rsidRPr="00221054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 </w:t>
      </w:r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чтение напечатанных слов,</w:t>
      </w:r>
      <w:r w:rsidRPr="00C15C41"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  <w:t xml:space="preserve"> </w:t>
      </w:r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обозначающих школьные предметы, канцелярские принадлежности, тему</w:t>
      </w:r>
      <w:r w:rsidRPr="00C15C41"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  <w:t xml:space="preserve"> </w:t>
      </w:r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«семья», «времена года» сопоставление слов с пиктограммами. Узнавание букв</w:t>
      </w:r>
      <w:proofErr w:type="gramStart"/>
      <w:r w:rsidRPr="00C15C41"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  <w:t xml:space="preserve"> </w:t>
      </w:r>
      <w:r w:rsidRPr="00C15C4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А</w:t>
      </w:r>
      <w:proofErr w:type="gramEnd"/>
      <w:r w:rsidRPr="00C15C4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 У, М</w:t>
      </w:r>
      <w:r w:rsidRPr="00221054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 И в словах. Обведение букв по опорным точкам.</w:t>
      </w:r>
    </w:p>
    <w:p w:rsidR="00E82D25" w:rsidRPr="00221054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</w:pPr>
    </w:p>
    <w:p w:rsidR="00E82D25" w:rsidRPr="00E50121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Pr="00E50121" w:rsidRDefault="00E82D25" w:rsidP="00E82D2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</w:pPr>
      <w:r w:rsidRPr="00E5012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val="en-US" w:eastAsia="ru-RU"/>
        </w:rPr>
        <w:t>II</w:t>
      </w:r>
      <w:r w:rsidRPr="00E5012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>.Материально-</w:t>
      </w:r>
      <w:proofErr w:type="gramStart"/>
      <w:r w:rsidRPr="00E5012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>техническое  обеспечение</w:t>
      </w:r>
      <w:proofErr w:type="gramEnd"/>
      <w:r w:rsidRPr="00E5012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 xml:space="preserve"> предмета  включает:</w:t>
      </w:r>
    </w:p>
    <w:p w:rsidR="00E82D25" w:rsidRPr="00705D10" w:rsidRDefault="00E82D25" w:rsidP="00E8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Освоение практики общения и продуктивной коммуникации с окружающими людьми в рамках предметной области «</w:t>
      </w:r>
      <w:r w:rsidRPr="00705D10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Язык и речевая практика</w:t>
      </w: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»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коммуникации.</w:t>
      </w:r>
    </w:p>
    <w:p w:rsidR="00E82D25" w:rsidRPr="00705D10" w:rsidRDefault="00E82D25" w:rsidP="00E8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Вспомогательными средствами невербальной (альтернативной) коммуникации являются:</w:t>
      </w:r>
    </w:p>
    <w:p w:rsidR="00E82D25" w:rsidRPr="00705D10" w:rsidRDefault="00E82D25" w:rsidP="00E82D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специально подобранные предметы (различные по форме, величине, цвету наборы материала), </w:t>
      </w:r>
      <w:proofErr w:type="spell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пазлы</w:t>
      </w:r>
      <w:proofErr w:type="spellEnd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из 2-х и более частей, мозаики,  пирамидки, «шнуровки» и т.п.</w:t>
      </w:r>
      <w:proofErr w:type="gramEnd"/>
    </w:p>
    <w:p w:rsidR="00E82D25" w:rsidRPr="00221054" w:rsidRDefault="00E82D25" w:rsidP="00E82D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proofErr w:type="gramStart"/>
      <w:r w:rsidRPr="00705D10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графические (печатные) изображения (тематические наборы, фотографий, рисунков, пиктограмм, графические изображения, знаковые системы, таблицы букв, наборы букв, коммуникативные таблицы и коммуникативные тетради)</w:t>
      </w:r>
      <w:r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 электронные средства обучения</w:t>
      </w:r>
      <w:proofErr w:type="gramEnd"/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  <w:lastRenderedPageBreak/>
        <w:t>ПОЯСНИТЕЛЬНАЯ ЗАПИСКА</w:t>
      </w:r>
    </w:p>
    <w:p w:rsidR="00E82D25" w:rsidRPr="008E0F23" w:rsidRDefault="00E82D25" w:rsidP="00E82D25">
      <w:pPr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val="en-US" w:eastAsia="ru-RU"/>
        </w:rPr>
        <w:t>I</w:t>
      </w: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.Основа содержания обучения данному предмету</w:t>
      </w:r>
    </w:p>
    <w:p w:rsidR="00E82D25" w:rsidRPr="008E0F23" w:rsidRDefault="00E82D25" w:rsidP="00E82D2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программа по  </w:t>
      </w:r>
      <w:r w:rsidRPr="008E0F23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предметной  области:</w:t>
      </w: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Математика   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предмета</w:t>
      </w: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«Математические представления» 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r w:rsidRPr="008E0F23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 w:bidi="ru-RU"/>
        </w:rPr>
        <w:t xml:space="preserve"> </w:t>
      </w:r>
      <w:r w:rsidRPr="008E0F23">
        <w:rPr>
          <w:rFonts w:ascii="Comic Sans MS" w:eastAsia="Times New Roman" w:hAnsi="Comic Sans MS" w:cs="Times New Roman"/>
          <w:b/>
          <w:color w:val="7F7F7F" w:themeColor="text1" w:themeTint="80"/>
          <w:lang w:eastAsia="ru-RU"/>
        </w:rPr>
        <w:t xml:space="preserve"> 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для  обучающихся 1  класса  с умеренной, тяжелой, глубокой умственной отсталостью (интеллектуальными нарушениями), тяжелыми множественными нарушениями развития (вариант 2)</w:t>
      </w:r>
      <w:r w:rsidRPr="008E0F23">
        <w:rPr>
          <w:rFonts w:ascii="Comic Sans MS" w:eastAsia="Times New Roman" w:hAnsi="Comic Sans MS" w:cs="Times New Roman"/>
          <w:color w:val="7F7F7F" w:themeColor="text1" w:themeTint="80"/>
          <w:lang w:eastAsia="ru-RU"/>
        </w:rPr>
        <w:t xml:space="preserve"> </w:t>
      </w:r>
      <w:r w:rsidRPr="008E0F23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 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разработана </w:t>
      </w:r>
      <w:r w:rsidRPr="008E0F23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на основе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: Учебного плана специальных (коррекционных) образовательных учреждений, 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E82D25" w:rsidRPr="008E0F23" w:rsidRDefault="00E82D25" w:rsidP="00E82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val="en-US" w:eastAsia="ru-RU" w:bidi="ru-RU"/>
        </w:rPr>
        <w:t>VIII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вида 0-4 классов под редакцией И.М.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Бгажноковой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, Москва: Просвещение,2016 г.</w:t>
      </w:r>
    </w:p>
    <w:p w:rsidR="00E82D25" w:rsidRPr="008E0F23" w:rsidRDefault="00E82D25" w:rsidP="00E82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программа составлена в соответствии с </w:t>
      </w:r>
      <w:bookmarkStart w:id="0" w:name="_GoBack"/>
      <w:bookmarkEnd w:id="0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учебным планом КГБОУ «Дудинская  школа-интернат» для обучающихся по адаптированной образовательной программе для детей с нарушением интеллекта,</w:t>
      </w:r>
      <w:r w:rsidRPr="008E0F23"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  <w:t xml:space="preserve"> 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(утвержден приказом по школе от «30»08.2019 г. № приказа 57/2</w:t>
      </w:r>
      <w:proofErr w:type="gram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)</w:t>
      </w:r>
      <w:proofErr w:type="gram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годовым календарным учебным графиком (утвержден приказом по школе от«30»08.2019 г. № приказа 57/2)  школы, рассчитана на реализацию в течение  1 года  в количестве  64  часа,   исходя из  35  учебных недель в году.</w:t>
      </w:r>
    </w:p>
    <w:p w:rsidR="00E82D25" w:rsidRPr="008E0F23" w:rsidRDefault="00E82D25" w:rsidP="00E82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требованиями Положения о рабочих программах, факультативах для педагогов, работающих  в условиях внедрения ФГОС</w:t>
      </w:r>
      <w:proofErr w:type="gram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,</w:t>
      </w:r>
      <w:proofErr w:type="gram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утвержденного приказом по школе от «30»08.2019 г. № приказа 57/2</w:t>
      </w:r>
    </w:p>
    <w:p w:rsidR="00E82D25" w:rsidRPr="008E0F23" w:rsidRDefault="00E82D25" w:rsidP="00E82D25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E82D25" w:rsidRPr="008E0F23" w:rsidRDefault="00E82D25" w:rsidP="00E82D25">
      <w:pPr>
        <w:spacing w:before="240"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1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Учебный предмет «Математические представления» является основной частью предметной области «Математика».</w:t>
      </w:r>
    </w:p>
    <w:p w:rsidR="00E82D25" w:rsidRPr="008E0F23" w:rsidRDefault="00E82D25" w:rsidP="00E82D2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E82D25" w:rsidRPr="008E0F23" w:rsidRDefault="00E82D25" w:rsidP="00E82D25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/>
        </w:rPr>
        <w:t>II</w:t>
      </w: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.Цели и задачи предмета</w:t>
      </w:r>
    </w:p>
    <w:p w:rsidR="00E82D25" w:rsidRPr="008E0F23" w:rsidRDefault="00E82D25" w:rsidP="00E82D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  <w:lang w:eastAsia="ar-SA"/>
        </w:rPr>
      </w:pPr>
    </w:p>
    <w:p w:rsidR="00E82D25" w:rsidRPr="008E0F23" w:rsidRDefault="00E82D25" w:rsidP="00E82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8E0F23">
        <w:rPr>
          <w:rFonts w:ascii="Times New Roman" w:eastAsia="Calibri" w:hAnsi="Times New Roman" w:cs="Times New Roman"/>
          <w:b/>
          <w:color w:val="7F7F7F" w:themeColor="text1" w:themeTint="80"/>
          <w:lang w:eastAsia="ar-SA"/>
        </w:rPr>
        <w:t xml:space="preserve"> Цель</w:t>
      </w:r>
      <w:proofErr w:type="gramStart"/>
      <w:r w:rsidRPr="008E0F23">
        <w:rPr>
          <w:rFonts w:ascii="Times New Roman" w:eastAsia="Calibri" w:hAnsi="Times New Roman" w:cs="Times New Roman"/>
          <w:b/>
          <w:color w:val="7F7F7F" w:themeColor="text1" w:themeTint="80"/>
          <w:lang w:eastAsia="ar-SA"/>
        </w:rPr>
        <w:t xml:space="preserve"> :</w:t>
      </w:r>
      <w:proofErr w:type="gramEnd"/>
      <w:r w:rsidRPr="008E0F23">
        <w:rPr>
          <w:rFonts w:ascii="Times New Roman" w:eastAsia="Calibri" w:hAnsi="Times New Roman" w:cs="Times New Roman"/>
          <w:b/>
          <w:color w:val="7F7F7F" w:themeColor="text1" w:themeTint="80"/>
          <w:lang w:eastAsia="ar-SA"/>
        </w:rPr>
        <w:t xml:space="preserve"> 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формирование элементарных математических представлений и умения применять их в повседневной жизни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hAnsi="Times New Roman" w:cs="Times New Roman"/>
          <w:b/>
          <w:color w:val="7F7F7F" w:themeColor="text1" w:themeTint="80"/>
        </w:rPr>
      </w:pPr>
      <w:r w:rsidRPr="008E0F23">
        <w:rPr>
          <w:rFonts w:ascii="Times New Roman" w:hAnsi="Times New Roman" w:cs="Times New Roman"/>
          <w:b/>
          <w:color w:val="7F7F7F" w:themeColor="text1" w:themeTint="80"/>
        </w:rPr>
        <w:t>Задачи: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</w:pPr>
      <w:r w:rsidRPr="008E0F23">
        <w:rPr>
          <w:rFonts w:ascii="Times New Roman" w:hAnsi="Times New Roman" w:cs="Times New Roman"/>
          <w:b/>
          <w:i/>
          <w:color w:val="7F7F7F" w:themeColor="text1" w:themeTint="80"/>
        </w:rPr>
        <w:t>Образовательные:</w:t>
      </w:r>
      <w:r w:rsidRPr="008E0F23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 xml:space="preserve"> </w:t>
      </w:r>
    </w:p>
    <w:p w:rsidR="00E82D25" w:rsidRPr="008E0F23" w:rsidRDefault="00E82D25" w:rsidP="00E82D25">
      <w:pPr>
        <w:pStyle w:val="a3"/>
        <w:numPr>
          <w:ilvl w:val="0"/>
          <w:numId w:val="10"/>
        </w:num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формирование умения различать и сравнивать предметы по форме, величине;</w:t>
      </w:r>
    </w:p>
    <w:p w:rsidR="00E82D25" w:rsidRPr="008E0F23" w:rsidRDefault="00E82D25" w:rsidP="00E82D25">
      <w:pPr>
        <w:numPr>
          <w:ilvl w:val="0"/>
          <w:numId w:val="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формирование умения ориентироваться в схеме тела, в пространстве и на плоскости;</w:t>
      </w:r>
    </w:p>
    <w:p w:rsidR="00E82D25" w:rsidRPr="008E0F23" w:rsidRDefault="00E82D25" w:rsidP="00E82D25">
      <w:pPr>
        <w:numPr>
          <w:ilvl w:val="0"/>
          <w:numId w:val="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формирование умения различать, сравнивать и прообразовывать множества один - много;</w:t>
      </w:r>
    </w:p>
    <w:p w:rsidR="00E82D25" w:rsidRPr="008E0F23" w:rsidRDefault="00E82D25" w:rsidP="00E82D25">
      <w:pPr>
        <w:numPr>
          <w:ilvl w:val="0"/>
          <w:numId w:val="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формирование умения различать части суток, соотносить действие с </w:t>
      </w: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временными</w:t>
      </w:r>
      <w:proofErr w:type="gramEnd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промежуткам, составлять и прослеживать последовательность событий.</w:t>
      </w:r>
    </w:p>
    <w:p w:rsidR="00E82D25" w:rsidRPr="008E0F23" w:rsidRDefault="00E82D25" w:rsidP="00E82D25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</w:rPr>
      </w:pPr>
    </w:p>
    <w:p w:rsidR="00E82D25" w:rsidRPr="008E0F23" w:rsidRDefault="00E82D25" w:rsidP="00E82D25">
      <w:pPr>
        <w:widowControl w:val="0"/>
        <w:autoSpaceDE w:val="0"/>
        <w:autoSpaceDN w:val="0"/>
        <w:spacing w:before="5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 w:bidi="ru-RU"/>
        </w:rPr>
      </w:pPr>
      <w:proofErr w:type="spellStart"/>
      <w:r w:rsidRPr="008E0F23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 w:bidi="ru-RU"/>
        </w:rPr>
        <w:lastRenderedPageBreak/>
        <w:t>Коррекционно</w:t>
      </w:r>
      <w:proofErr w:type="spellEnd"/>
      <w:r w:rsidRPr="008E0F23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 w:bidi="ru-RU"/>
        </w:rPr>
        <w:t xml:space="preserve"> – развивающие:</w:t>
      </w:r>
    </w:p>
    <w:p w:rsidR="00E82D25" w:rsidRPr="008E0F23" w:rsidRDefault="00E82D25" w:rsidP="00E82D25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5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 w:bidi="ru-RU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развитие сенсорных представлений,  мелкой моторики кистей рук;</w:t>
      </w:r>
    </w:p>
    <w:p w:rsidR="00E82D25" w:rsidRPr="008E0F23" w:rsidRDefault="00E82D25" w:rsidP="00E82D25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5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 w:bidi="ru-RU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 развитие познавательной активности ученика;</w:t>
      </w:r>
    </w:p>
    <w:p w:rsidR="00E82D25" w:rsidRPr="008E0F23" w:rsidRDefault="00E82D25" w:rsidP="00E82D25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5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 w:bidi="ru-RU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овладение элементарной математической терминологией, значимой для социально-бытовой ориентировки в действительности.</w:t>
      </w:r>
    </w:p>
    <w:p w:rsidR="00E82D25" w:rsidRPr="008E0F23" w:rsidRDefault="00E82D25" w:rsidP="00E82D25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Воспитательные</w:t>
      </w:r>
      <w:proofErr w:type="gramStart"/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 xml:space="preserve"> :</w:t>
      </w:r>
      <w:proofErr w:type="gram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</w:t>
      </w:r>
    </w:p>
    <w:p w:rsidR="00E82D25" w:rsidRPr="008E0F23" w:rsidRDefault="00E82D25" w:rsidP="00E82D25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          -воспитывать интерес к процессу обучения;</w:t>
      </w:r>
    </w:p>
    <w:p w:rsidR="00E82D25" w:rsidRPr="008E0F23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доброжелательное отношение к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spacing w:val="-4"/>
          <w:lang w:eastAsia="ru-RU" w:bidi="ru-RU"/>
        </w:rPr>
        <w:t xml:space="preserve"> 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сверстникам;</w:t>
      </w:r>
    </w:p>
    <w:p w:rsidR="00E82D25" w:rsidRPr="008E0F23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right="1437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proofErr w:type="gram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  <w:proofErr w:type="gramEnd"/>
    </w:p>
    <w:p w:rsidR="00E82D25" w:rsidRPr="008E0F23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умение планировать работу и доводить начатое дело до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spacing w:val="-7"/>
          <w:lang w:eastAsia="ru-RU" w:bidi="ru-RU"/>
        </w:rPr>
        <w:t xml:space="preserve"> </w:t>
      </w: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завершения.</w:t>
      </w:r>
    </w:p>
    <w:p w:rsidR="00E82D25" w:rsidRPr="008E0F23" w:rsidRDefault="00E82D25" w:rsidP="00E82D25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</w:rPr>
      </w:pP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648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ru-RU" w:bidi="ru-RU"/>
        </w:rPr>
        <w:t>III</w:t>
      </w:r>
      <w:r w:rsidRPr="008E0F23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 w:bidi="ru-RU"/>
        </w:rPr>
        <w:t>.Общая характеристика учебного предмета</w:t>
      </w: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648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 w:bidi="ru-RU"/>
        </w:rPr>
      </w:pP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    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E82D25" w:rsidRPr="008E0F23" w:rsidRDefault="00E82D25" w:rsidP="00E82D25">
      <w:pPr>
        <w:widowControl w:val="0"/>
        <w:autoSpaceDE w:val="0"/>
        <w:autoSpaceDN w:val="0"/>
        <w:spacing w:before="90"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 w:bidi="ru-RU"/>
        </w:rPr>
        <w:t>IV</w:t>
      </w: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.Описание места учебного предмета в учебном плане</w:t>
      </w:r>
    </w:p>
    <w:p w:rsidR="00E82D25" w:rsidRPr="008E0F23" w:rsidRDefault="00E82D25" w:rsidP="00E82D25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7F7F7F" w:themeColor="text1" w:themeTint="80"/>
          <w:lang w:eastAsia="ar-SA"/>
        </w:rPr>
      </w:pP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В Федеральном компоненте государственного стандарта</w:t>
      </w:r>
      <w:r w:rsidRPr="008E0F23">
        <w:rPr>
          <w:rFonts w:ascii="Times New Roman" w:eastAsia="Calibri" w:hAnsi="Times New Roman" w:cs="Times New Roman"/>
          <w:bCs/>
          <w:color w:val="7F7F7F" w:themeColor="text1" w:themeTint="80"/>
          <w:lang w:eastAsia="ar-SA"/>
        </w:rPr>
        <w:t xml:space="preserve"> математические представления и конструирование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обозначен как самостоятельный предмет, что подчеркивает его особое значение в системе образования детей с ТМНР. На его изучение отв</w:t>
      </w:r>
      <w:r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едено 64 часа 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,2часа в неделю, 35 учебные недели.</w:t>
      </w:r>
    </w:p>
    <w:p w:rsidR="00E82D25" w:rsidRPr="008E0F23" w:rsidRDefault="00E82D25" w:rsidP="00E82D2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7F7F7F" w:themeColor="text1" w:themeTint="80"/>
        </w:rPr>
      </w:pPr>
    </w:p>
    <w:p w:rsidR="00E82D25" w:rsidRPr="008E0F23" w:rsidRDefault="00E82D25" w:rsidP="00E82D2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val="en-US"/>
        </w:rPr>
        <w:t>V</w:t>
      </w:r>
      <w:r w:rsidRPr="008E0F23">
        <w:rPr>
          <w:rFonts w:ascii="Times New Roman" w:eastAsia="Times New Roman" w:hAnsi="Times New Roman" w:cs="Times New Roman"/>
          <w:b/>
          <w:color w:val="7F7F7F" w:themeColor="text1" w:themeTint="80"/>
        </w:rPr>
        <w:t>. Планируемые результаты освоения учебного предмета</w:t>
      </w:r>
    </w:p>
    <w:p w:rsidR="00E82D25" w:rsidRPr="008E0F23" w:rsidRDefault="00E82D25" w:rsidP="00E82D25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i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 xml:space="preserve"> Личностные результаты освоения учебного предмета: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Физические характеристики персональной идентификации: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lastRenderedPageBreak/>
        <w:t>- определяет свои внешние данные (с помощью);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 определяет состояние своего здоровья (хорошо – плохо, болит – не болит).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Гендерная идентичность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- </w:t>
      </w: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определяет свою половую принадлежность (без обоснования);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Возрастная идентификация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проявляет уважение к людям старшего возраста.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«Уверенность в себе»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осознает, что может, а что ему пока не удается;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«Чувства, желания, взгляды»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понимает язык эмоций (позы, мимика, жесты и т.д.);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проявляет собственные чувства (позы, мимика, жесты и т.д.).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«Социальные навыки»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умеет устанавливать контакты (на элементарном уровне);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пользуется речевыми и жестовыми формами взаимодействия для установления контактов;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участвует в совместной деятельности (играх, танцах и др., в создании совместных панно, рисунков, аппликаций);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Развитие мотивов учебной деятельности: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проявляет мотивацию благополучия (желает заслужить одобрение);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iCs/>
          <w:color w:val="7F7F7F" w:themeColor="text1" w:themeTint="80"/>
          <w:u w:val="single"/>
        </w:rPr>
        <w:t>Ответственность за собственное здоровье, безопасность и жизнь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 xml:space="preserve">- осознает, что определенные его действия несут опасность для него; 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iCs/>
          <w:color w:val="7F7F7F" w:themeColor="text1" w:themeTint="80"/>
          <w:u w:val="single"/>
        </w:rPr>
        <w:t>Экологическая ответственность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не мусорит на улице;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Формирование эстетических потребностей, ценностей, чувств: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наблюдает за окружающими предметами и явлениями при указании на них;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u w:val="single"/>
        </w:rPr>
      </w:pPr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 xml:space="preserve">Развитие навыков сотрудничества </w:t>
      </w:r>
      <w:proofErr w:type="gramStart"/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со</w:t>
      </w:r>
      <w:proofErr w:type="gramEnd"/>
      <w:r w:rsidRPr="008E0F23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 xml:space="preserve"> взрослыми и сверстниками: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- принимает участие в коллективных делах и играх;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b/>
          <w:i/>
          <w:color w:val="7F7F7F" w:themeColor="text1" w:themeTint="80"/>
          <w:lang w:eastAsia="ar-SA"/>
        </w:rPr>
        <w:t xml:space="preserve">Планируемые </w:t>
      </w:r>
      <w:r w:rsidRPr="008E0F23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 xml:space="preserve">предметные </w:t>
      </w:r>
      <w:r w:rsidRPr="008E0F23">
        <w:rPr>
          <w:rFonts w:ascii="Times New Roman" w:eastAsia="Calibri" w:hAnsi="Times New Roman" w:cs="Times New Roman"/>
          <w:b/>
          <w:i/>
          <w:color w:val="7F7F7F" w:themeColor="text1" w:themeTint="80"/>
          <w:lang w:eastAsia="ar-SA"/>
        </w:rPr>
        <w:t>результаты коррекционной работы: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43"/>
        <w:jc w:val="both"/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- Называет (показывает) конструкцию. 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31"/>
        <w:jc w:val="both"/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3"/>
          <w:lang w:eastAsia="ar-SA"/>
        </w:rPr>
        <w:t>- Воспроизводит комбинаций из двух-трех элементов полифункцио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3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нального мягкого модульного материала или деревянного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(пластмассового) строительного набора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185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- Сопоставляет два объекта по величине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2"/>
          <w:lang w:eastAsia="ar-SA"/>
        </w:rPr>
        <w:t>{боль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2"/>
          <w:lang w:eastAsia="ar-SA"/>
        </w:rPr>
        <w:softHyphen/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1"/>
          <w:lang w:eastAsia="ar-SA"/>
        </w:rPr>
        <w:t xml:space="preserve">шой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 xml:space="preserve">—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1"/>
          <w:lang w:eastAsia="ar-SA"/>
        </w:rPr>
        <w:t xml:space="preserve">маленький мяч, большая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 xml:space="preserve">—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1"/>
          <w:lang w:eastAsia="ar-SA"/>
        </w:rPr>
        <w:t xml:space="preserve">маленькая пирамида). </w:t>
      </w:r>
      <w:proofErr w:type="gramEnd"/>
    </w:p>
    <w:p w:rsidR="00E82D25" w:rsidRPr="008E0F23" w:rsidRDefault="00E82D25" w:rsidP="00E82D25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iCs/>
          <w:color w:val="7F7F7F" w:themeColor="text1" w:themeTint="80"/>
          <w:spacing w:val="-2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Ищет руками среди шариков другие пред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softHyphen/>
        <w:t xml:space="preserve">меты, ориентируясь на их величину (по два предмета одного наименования, но разной величины,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lang w:eastAsia="ar-SA"/>
        </w:rPr>
        <w:t xml:space="preserve">пластмассовые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2"/>
          <w:lang w:eastAsia="ar-SA"/>
        </w:rPr>
        <w:t xml:space="preserve">мишки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—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2"/>
          <w:lang w:eastAsia="ar-SA"/>
        </w:rPr>
        <w:t>большой и маленький, ведерки, лопатки, куклы).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43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lastRenderedPageBreak/>
        <w:t xml:space="preserve">- Конструирует большие и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маленькие пирамидки, напольного мягкого модуля «Пирамида». Показывает пространственные отношения руками совместно с учи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  <w:t xml:space="preserve">телем или по подражанию: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2"/>
          <w:lang w:eastAsia="ar-SA"/>
        </w:rPr>
        <w:t xml:space="preserve">Катай, катай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lang w:eastAsia="ar-SA"/>
        </w:rPr>
        <w:t xml:space="preserve">самое большое (маленькое) кольцо 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и т. п.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38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- Играет в сухом бассейне: ищет руками среди шариков другие пред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меты, ориентируясь на их величину.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34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Играет в игры на величину (сов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softHyphen/>
        <w:t>местно с учителем и по подражанию его действиям).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178"/>
        <w:jc w:val="both"/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3"/>
          <w:lang w:eastAsia="ar-SA"/>
        </w:rPr>
        <w:t xml:space="preserve">- Использует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вербальные и не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  <w:t xml:space="preserve">вербальные средства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2"/>
          <w:lang w:eastAsia="ar-SA"/>
        </w:rPr>
        <w:t xml:space="preserve">(большой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— разводит руки в стороны, ла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дони, как бы обхватывает большой предмет, демонстрирует объ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softHyphen/>
        <w:t xml:space="preserve">ем,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1"/>
          <w:lang w:eastAsia="ar-SA"/>
        </w:rPr>
        <w:t xml:space="preserve">маленький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— имитирует захват маленького предмета).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19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- Рассматривает объемную фигуру — куб.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53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- Играет в игры: «Что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3"/>
          <w:lang w:eastAsia="ar-SA"/>
        </w:rPr>
        <w:t xml:space="preserve">катится, что не катится?», «Цветные шарики», «Лоток с шарами и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кубиками»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и т. п.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- Играет со сборно-разборными игрушками и детским строительным матери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  <w:t>алом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43"/>
        <w:jc w:val="both"/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- Умеет рассматривать вместе с учащимися постройку из строи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тельного материала, которую выполняет учитель, прибегая к по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  <w:t xml:space="preserve">мощи учеников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2"/>
          <w:lang w:eastAsia="ar-SA"/>
        </w:rPr>
        <w:t xml:space="preserve">(дай куб, дай еще фигуру), 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43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- Наблюдает за действиями со строи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  <w:t xml:space="preserve">тельным материалом (постройка простых конструкций, сборка 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дидактической игрушки из деталей).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31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- Участвует в игре по постройке предложенной учителем эле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3"/>
          <w:lang w:eastAsia="ar-SA"/>
        </w:rPr>
        <w:t>ментарному сюжету (матрешка пришла в домик, села на стул, за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3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лезла под стол и т. п.).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1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Умеет складывать шарики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(мелкие игрушки, плоды: орехов, каштанов, шишек) в одну ем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3"/>
          <w:lang w:eastAsia="ar-SA"/>
        </w:rPr>
        <w:t>кость и перекладывание их руками и с помощью столовой ложки в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другую емкость.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185"/>
        <w:jc w:val="both"/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- Умеет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3"/>
          <w:lang w:eastAsia="ar-SA"/>
        </w:rPr>
        <w:t xml:space="preserve"> играть с мяч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ами и шарами: играет в сухом бассейне с шариками, с мячиком, катает и бросает мячи средне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softHyphen/>
        <w:t xml:space="preserve">го размера — пластмассовые, резиновые, тряпичные. 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185"/>
        <w:jc w:val="both"/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 xml:space="preserve">- Умеет ходить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по коврику, когда наступает на определенную фигуру, называет ее (неговорящий – показывает под ноги на фигуру). 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185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– Катает кольца от 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дидактического модуля «Пирамида» по комнате с помощью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взрослого.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41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spacing w:val="-4"/>
          <w:lang w:eastAsia="ar-SA"/>
        </w:rPr>
        <w:t>-Умеет переливать воду, пересыпать песок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5"/>
          <w:lang w:eastAsia="ar-SA"/>
        </w:rPr>
        <w:t>, поливать песок водой; пересы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5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4"/>
          <w:lang w:eastAsia="ar-SA"/>
        </w:rPr>
        <w:t xml:space="preserve">пать различные плоды, крупы, определяет вместе с учителем и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5"/>
          <w:lang w:eastAsia="ar-SA"/>
        </w:rPr>
        <w:t xml:space="preserve">самостоятельно количество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5"/>
          <w:lang w:eastAsia="ar-SA"/>
        </w:rPr>
        <w:t xml:space="preserve">(много, мало, нет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5"/>
          <w:lang w:eastAsia="ar-SA"/>
        </w:rPr>
        <w:t xml:space="preserve">—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5"/>
          <w:lang w:eastAsia="ar-SA"/>
        </w:rPr>
        <w:t>пусто).</w:t>
      </w:r>
      <w:proofErr w:type="gramEnd"/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 xml:space="preserve">-Играет с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>бусами разной ве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личины, разного цвета в разном сочетании; с набором мяг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softHyphen/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ких модулей; 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с дидактическим панно;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 xml:space="preserve"> с пузырьковой колонной с подсветкой.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62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-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Складывает на место сборно-раз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softHyphen/>
        <w:t xml:space="preserve">борные игрушки, настольный и 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напольный конструктор.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180"/>
        <w:jc w:val="both"/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- Перемещается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>в пространстве класса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 (держась за руки, за веревочку, за обруч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 xml:space="preserve">и т. п.). 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18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 xml:space="preserve">-Переносит с одного места на другое 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разных предметов. 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26"/>
        <w:jc w:val="both"/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3"/>
          <w:lang w:eastAsia="ar-SA"/>
        </w:rPr>
        <w:t>-П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однимает руки, вытягивает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4"/>
          <w:lang w:eastAsia="ar-SA"/>
        </w:rPr>
        <w:t>их вперед, поднимает одну руку (по подражанию, по образцу).</w:t>
      </w:r>
    </w:p>
    <w:p w:rsidR="00E82D25" w:rsidRPr="008E0F23" w:rsidRDefault="00E82D25" w:rsidP="00E82D25">
      <w:pPr>
        <w:shd w:val="clear" w:color="auto" w:fill="FFFFFF"/>
        <w:suppressAutoHyphens/>
        <w:spacing w:after="0"/>
        <w:ind w:right="26"/>
        <w:jc w:val="both"/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spacing w:val="-1"/>
          <w:lang w:eastAsia="ar-SA"/>
        </w:rPr>
        <w:t xml:space="preserve">- Перемещается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в классе с предметами по заданию (по образцу и по словесной инструкции): </w:t>
      </w:r>
      <w:r w:rsidRPr="008E0F23">
        <w:rPr>
          <w:rFonts w:ascii="Times New Roman" w:eastAsia="Calibri" w:hAnsi="Times New Roman" w:cs="Times New Roman"/>
          <w:iCs/>
          <w:color w:val="7F7F7F" w:themeColor="text1" w:themeTint="80"/>
          <w:spacing w:val="-2"/>
          <w:lang w:eastAsia="ar-SA"/>
        </w:rPr>
        <w:t xml:space="preserve">принеси мишку, посади его на стул </w:t>
      </w:r>
      <w:r w:rsidRPr="008E0F23">
        <w:rPr>
          <w:rFonts w:ascii="Times New Roman" w:eastAsia="Calibri" w:hAnsi="Times New Roman" w:cs="Times New Roman"/>
          <w:color w:val="7F7F7F" w:themeColor="text1" w:themeTint="80"/>
          <w:spacing w:val="-2"/>
          <w:lang w:eastAsia="ar-SA"/>
        </w:rPr>
        <w:t xml:space="preserve">и т. п. </w:t>
      </w:r>
    </w:p>
    <w:p w:rsidR="00E82D25" w:rsidRPr="008E0F23" w:rsidRDefault="00E82D25" w:rsidP="00E82D2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 xml:space="preserve">     </w:t>
      </w:r>
      <w:r w:rsidRPr="008E0F23">
        <w:rPr>
          <w:rFonts w:ascii="Times New Roman" w:eastAsia="Arial Unicode MS" w:hAnsi="Times New Roman" w:cs="Times New Roman"/>
          <w:b/>
          <w:i/>
          <w:color w:val="7F7F7F" w:themeColor="text1" w:themeTint="80"/>
          <w:kern w:val="2"/>
          <w:lang w:eastAsia="hi-IN" w:bidi="hi-IN"/>
        </w:rPr>
        <w:t xml:space="preserve">Планируемые результаты </w:t>
      </w:r>
      <w:proofErr w:type="spellStart"/>
      <w:r w:rsidRPr="008E0F23">
        <w:rPr>
          <w:rFonts w:ascii="Times New Roman" w:eastAsia="Arial Unicode MS" w:hAnsi="Times New Roman" w:cs="Times New Roman"/>
          <w:b/>
          <w:i/>
          <w:color w:val="7F7F7F" w:themeColor="text1" w:themeTint="80"/>
          <w:kern w:val="2"/>
          <w:lang w:eastAsia="hi-IN" w:bidi="hi-IN"/>
        </w:rPr>
        <w:t>сформированности</w:t>
      </w:r>
      <w:proofErr w:type="spellEnd"/>
      <w:r w:rsidRPr="008E0F23">
        <w:rPr>
          <w:rFonts w:ascii="Times New Roman" w:eastAsia="Arial Unicode MS" w:hAnsi="Times New Roman" w:cs="Times New Roman"/>
          <w:b/>
          <w:i/>
          <w:color w:val="7F7F7F" w:themeColor="text1" w:themeTint="80"/>
          <w:kern w:val="2"/>
          <w:lang w:eastAsia="hi-IN" w:bidi="hi-IN"/>
        </w:rPr>
        <w:t xml:space="preserve"> базовых учебных действий:</w:t>
      </w:r>
    </w:p>
    <w:p w:rsidR="00E82D25" w:rsidRPr="008E0F23" w:rsidRDefault="00E82D25" w:rsidP="00E82D25">
      <w:pPr>
        <w:widowControl w:val="0"/>
        <w:spacing w:after="0"/>
        <w:jc w:val="both"/>
        <w:rPr>
          <w:rFonts w:ascii="Times New Roman" w:eastAsia="Arial Unicode MS" w:hAnsi="Times New Roman" w:cs="Times New Roman"/>
          <w:i/>
          <w:color w:val="7F7F7F" w:themeColor="text1" w:themeTint="80"/>
          <w:kern w:val="2"/>
          <w:lang w:eastAsia="hi-IN" w:bidi="hi-IN"/>
        </w:rPr>
      </w:pPr>
      <w:r w:rsidRPr="008E0F23">
        <w:rPr>
          <w:rFonts w:ascii="Times New Roman" w:eastAsia="Arial Unicode MS" w:hAnsi="Times New Roman" w:cs="Times New Roman"/>
          <w:i/>
          <w:color w:val="7F7F7F" w:themeColor="text1" w:themeTint="80"/>
          <w:kern w:val="2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82D25" w:rsidRPr="008E0F23" w:rsidRDefault="00E82D25" w:rsidP="00E82D25">
      <w:pPr>
        <w:widowControl w:val="0"/>
        <w:spacing w:after="0"/>
        <w:jc w:val="both"/>
        <w:rPr>
          <w:rFonts w:ascii="Times New Roman" w:eastAsia="Arial Unicode MS" w:hAnsi="Times New Roman" w:cs="Times New Roman"/>
          <w:i/>
          <w:color w:val="7F7F7F" w:themeColor="text1" w:themeTint="80"/>
          <w:kern w:val="2"/>
          <w:lang w:eastAsia="hi-IN" w:bidi="hi-IN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входить и выходить из учебного помещения со звонком; 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lastRenderedPageBreak/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организовывать рабочее место; 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принимать цели и произвольно включаться в деятельность; 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следовать предложенному плану и работать в общем темпе; 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передвигаться по школе, находить свой класс, другие необходимые помещения.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 xml:space="preserve">Формирование учебного поведения: 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1) направленность взгляда (на говорящего взрослого, на задание):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фиксирует взгляд на звучащей игрушке;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фиксирует взгляд на яркой игрушке;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фиксирует взгляд на движущей игрушке;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переключает взгляд с одного предмета на другой;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фиксирует взгляд на лице педагога с использованием утрированной мимики;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фиксирует взгляд на лице педагога с использованием голоса;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фиксирует взгляд на изображении;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фиксирует взгляд на экране монитора.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2) умение выполнять инструкции педагога: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понимает жестовую инструкцию;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понимает инструкцию по инструкционным картам;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понимает инструкцию по пиктограммам; 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выполняет стереотипную инструкцию (</w:t>
      </w: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отрабатываемая</w:t>
      </w:r>
      <w:proofErr w:type="gramEnd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с конкретным учеником на данном этапе обучения).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3) использование по назначению учебных материалов: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бумаги;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цветной бумаги;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пластилина.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4) умение выполнять действия по образцу и по подражанию: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выполняет действие способом рука-в-руке;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подражает действиям, </w:t>
      </w: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выполняемы</w:t>
      </w:r>
      <w:proofErr w:type="gramEnd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педагогом;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последовательно выполняет отдельные операции действия по образцу педагога;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выполняет действия с опорой на картинный план с помощью педагога.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Формирование умения выполнять задание: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1) в течение определенного периода времени: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</w:t>
      </w: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способен</w:t>
      </w:r>
      <w:proofErr w:type="gramEnd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удерживать произвольное внимание на выполнении посильного задания 3-4 мин.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lastRenderedPageBreak/>
        <w:t>2) от начала до конца: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- при организующей, направляющей помощи </w:t>
      </w: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способен</w:t>
      </w:r>
      <w:proofErr w:type="gramEnd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выполнить посильное задание от начала до конца.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3) с заданными качественными параметрами: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b/>
          <w:color w:val="7F7F7F" w:themeColor="text1" w:themeTint="80"/>
          <w:lang w:eastAsia="ar-SA"/>
        </w:rPr>
        <w:t xml:space="preserve">- </w:t>
      </w: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ориентируется в качественных параметрах задания в соответствии с содержанием программы </w:t>
      </w: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обучения по предмету</w:t>
      </w:r>
      <w:proofErr w:type="gramEnd"/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, коррекционному курсу.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</w:pPr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т</w:t>
      </w:r>
      <w:proofErr w:type="gramStart"/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.д</w:t>
      </w:r>
      <w:proofErr w:type="spellEnd"/>
      <w:proofErr w:type="gramEnd"/>
      <w:r w:rsidRPr="008E0F23">
        <w:rPr>
          <w:rFonts w:ascii="Times New Roman" w:eastAsia="Calibri" w:hAnsi="Times New Roman" w:cs="Times New Roman"/>
          <w:i/>
          <w:color w:val="7F7F7F" w:themeColor="text1" w:themeTint="80"/>
          <w:u w:val="single"/>
          <w:lang w:eastAsia="ar-SA"/>
        </w:rPr>
        <w:t>: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ориентируется в режиме дня, расписании уроков с помощью педагога;</w:t>
      </w:r>
    </w:p>
    <w:p w:rsidR="00E82D25" w:rsidRPr="008E0F23" w:rsidRDefault="00E82D25" w:rsidP="00E82D25">
      <w:pPr>
        <w:suppressAutoHyphens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lang w:eastAsia="ar-SA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ar-SA"/>
        </w:rPr>
        <w:t>- выстраивает алгоритм предстоящей деятельности (словесный или наглядный план) с помощью педагога.</w:t>
      </w:r>
    </w:p>
    <w:p w:rsidR="00E82D25" w:rsidRPr="008E0F23" w:rsidRDefault="00E82D25" w:rsidP="00E82D25">
      <w:pPr>
        <w:spacing w:after="225" w:line="259" w:lineRule="auto"/>
        <w:ind w:left="666" w:right="360" w:hanging="10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E82D25" w:rsidRPr="008E0F23" w:rsidRDefault="00E82D25" w:rsidP="00E82D25">
      <w:pPr>
        <w:spacing w:after="225" w:line="259" w:lineRule="auto"/>
        <w:ind w:left="666" w:right="360" w:hanging="10"/>
        <w:jc w:val="center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val="en-US"/>
        </w:rPr>
        <w:t>VI</w:t>
      </w:r>
      <w:r w:rsidRPr="008E0F23">
        <w:rPr>
          <w:rFonts w:ascii="Times New Roman" w:eastAsia="Times New Roman" w:hAnsi="Times New Roman" w:cs="Times New Roman"/>
          <w:b/>
          <w:color w:val="7F7F7F" w:themeColor="text1" w:themeTint="80"/>
        </w:rPr>
        <w:t>. Содержание учебного предмета</w:t>
      </w: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 xml:space="preserve"> </w:t>
      </w:r>
    </w:p>
    <w:p w:rsidR="00E82D25" w:rsidRPr="008E0F23" w:rsidRDefault="00E82D25" w:rsidP="00E82D2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color w:val="7F7F7F" w:themeColor="text1" w:themeTint="80"/>
          <w:kern w:val="2"/>
          <w:lang w:eastAsia="hi-IN" w:bidi="hi-IN"/>
        </w:rPr>
      </w:pPr>
      <w:r w:rsidRPr="008E0F23">
        <w:rPr>
          <w:rFonts w:ascii="Times New Roman" w:eastAsia="Arial Unicode MS" w:hAnsi="Times New Roman" w:cs="Times New Roman"/>
          <w:b/>
          <w:bCs/>
          <w:iCs/>
          <w:color w:val="7F7F7F" w:themeColor="text1" w:themeTint="80"/>
          <w:kern w:val="2"/>
          <w:lang w:eastAsia="hi-IN" w:bidi="hi-IN"/>
        </w:rPr>
        <w:t xml:space="preserve">Содержание курса </w:t>
      </w:r>
      <w:r w:rsidRPr="008E0F23">
        <w:rPr>
          <w:rFonts w:ascii="Times New Roman" w:eastAsia="Arial Unicode MS" w:hAnsi="Times New Roman" w:cs="Times New Roman"/>
          <w:b/>
          <w:bCs/>
          <w:color w:val="7F7F7F" w:themeColor="text1" w:themeTint="80"/>
          <w:kern w:val="2"/>
          <w:lang w:eastAsia="hi-IN" w:bidi="hi-IN"/>
        </w:rPr>
        <w:t>состоит из следующих разделов:</w:t>
      </w:r>
    </w:p>
    <w:p w:rsidR="00E82D25" w:rsidRPr="008E0F23" w:rsidRDefault="00E82D25" w:rsidP="00E82D25">
      <w:pPr>
        <w:widowControl w:val="0"/>
        <w:numPr>
          <w:ilvl w:val="0"/>
          <w:numId w:val="8"/>
        </w:numPr>
        <w:suppressAutoHyphens/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</w:pPr>
      <w:r w:rsidRPr="008E0F23"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  <w:t xml:space="preserve">«Представления о форме» </w:t>
      </w:r>
    </w:p>
    <w:p w:rsidR="00E82D25" w:rsidRPr="008E0F23" w:rsidRDefault="00E82D25" w:rsidP="00E82D25">
      <w:pPr>
        <w:widowControl w:val="0"/>
        <w:numPr>
          <w:ilvl w:val="0"/>
          <w:numId w:val="8"/>
        </w:numPr>
        <w:suppressAutoHyphens/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</w:pPr>
      <w:r w:rsidRPr="008E0F23"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  <w:t xml:space="preserve">«Представления о величине» </w:t>
      </w:r>
    </w:p>
    <w:p w:rsidR="00E82D25" w:rsidRPr="008E0F23" w:rsidRDefault="00E82D25" w:rsidP="00E82D25">
      <w:pPr>
        <w:widowControl w:val="0"/>
        <w:numPr>
          <w:ilvl w:val="0"/>
          <w:numId w:val="8"/>
        </w:numPr>
        <w:suppressAutoHyphens/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</w:pPr>
      <w:r w:rsidRPr="008E0F23"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  <w:t>«Пространственные представления»</w:t>
      </w:r>
    </w:p>
    <w:p w:rsidR="00E82D25" w:rsidRPr="008E0F23" w:rsidRDefault="00E82D25" w:rsidP="00E82D25">
      <w:pPr>
        <w:widowControl w:val="0"/>
        <w:numPr>
          <w:ilvl w:val="0"/>
          <w:numId w:val="8"/>
        </w:numPr>
        <w:suppressAutoHyphens/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</w:pPr>
      <w:r w:rsidRPr="008E0F23"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  <w:t>«Временные представления»</w:t>
      </w:r>
    </w:p>
    <w:p w:rsidR="00E82D25" w:rsidRPr="008E0F23" w:rsidRDefault="00E82D25" w:rsidP="00E82D25">
      <w:pPr>
        <w:widowControl w:val="0"/>
        <w:numPr>
          <w:ilvl w:val="0"/>
          <w:numId w:val="8"/>
        </w:numPr>
        <w:suppressAutoHyphens/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</w:pPr>
      <w:r w:rsidRPr="008E0F23"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  <w:t>«Количественные представления»</w:t>
      </w: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1. Представления о величине.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Различение однородных (разнородных по одному признаку) предметов  по величине.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Сравнение 2-х предметов по величине способом приложения (приставления), «на глаз», наложения.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Определение среднего по величине предмета из 3-х предложенных предметов.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Различение однородных (разнородных) предметов по длине.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Сравнение предметов по длине.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Различение однородных (разнородных) предметов по ширине.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Сравнение предметов по ширине.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Различение предметов по высоте.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Сравнение предметов по высоте.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Различение предметов по толщине.</w:t>
      </w: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  <w:lang w:eastAsia="ru-RU" w:bidi="ru-RU"/>
        </w:rPr>
        <w:t>Сравнение предметов по толщине.</w:t>
      </w:r>
    </w:p>
    <w:p w:rsidR="00E82D25" w:rsidRPr="008E0F23" w:rsidRDefault="00E82D25" w:rsidP="00E82D25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</w:pP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2.Пространственные представления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</w:rPr>
        <w:lastRenderedPageBreak/>
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</w:t>
      </w:r>
      <w:proofErr w:type="gramEnd"/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Определение месторасположения предметов в пространстве: близко, далеко </w:t>
      </w: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( </w:t>
      </w:r>
      <w:proofErr w:type="gramEnd"/>
      <w:r w:rsidRPr="008E0F23">
        <w:rPr>
          <w:rFonts w:ascii="Times New Roman" w:eastAsia="Calibri" w:hAnsi="Times New Roman" w:cs="Times New Roman"/>
          <w:color w:val="7F7F7F" w:themeColor="text1" w:themeTint="80"/>
        </w:rPr>
        <w:t>сверху (вверху), снизу (внизу), впереди, сзади, справа, слева, на, в, внутри, перед, за, над, под, напротив, между, в середине, в центре.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Перемещение в пространстве в заданном направлении: вверх, вниз, вперёд, назад, вправо, влево.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</w:rPr>
        <w:t>Ориентация на плоскости: вверху (верх), внизу (низ), в середине (центре), справа, слева.</w:t>
      </w:r>
      <w:proofErr w:type="gramEnd"/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color w:val="7F7F7F" w:themeColor="text1" w:themeTint="80"/>
          <w:lang w:eastAsia="ru-RU" w:bidi="ru-RU"/>
        </w:rPr>
      </w:pP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lang w:eastAsia="ru-RU" w:bidi="ru-RU"/>
        </w:rPr>
        <w:t>Определение отношения порядка следования: первый, последний, крайний, перед, после, за, следующий за, следом, между.</w:t>
      </w:r>
      <w:proofErr w:type="gramEnd"/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color w:val="7F7F7F" w:themeColor="text1" w:themeTint="80"/>
          <w:lang w:eastAsia="ru-RU" w:bidi="ru-RU"/>
        </w:rPr>
      </w:pP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 xml:space="preserve">      3. Временные представления.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Узнавание (различение) частей суток.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Знание порядка следования частей суток</w:t>
      </w: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</w:rPr>
        <w:t>.</w:t>
      </w:r>
      <w:proofErr w:type="gramEnd"/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.Сравнение людей по возрасту.</w:t>
      </w:r>
    </w:p>
    <w:p w:rsidR="00E82D25" w:rsidRPr="008E0F23" w:rsidRDefault="00E82D25" w:rsidP="00E82D25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</w:pP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 xml:space="preserve">4.Количественные представления.    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Нахождение одинаковых предметов.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hAnsi="Times New Roman" w:cs="Times New Roman"/>
          <w:color w:val="7F7F7F" w:themeColor="text1" w:themeTint="80"/>
        </w:rPr>
        <w:t xml:space="preserve"> Разъединение  множества.</w:t>
      </w:r>
      <w:r w:rsidRPr="008E0F23">
        <w:rPr>
          <w:color w:val="7F7F7F" w:themeColor="text1" w:themeTint="80"/>
        </w:rPr>
        <w:t xml:space="preserve"> 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hAnsi="Times New Roman" w:cs="Times New Roman"/>
          <w:color w:val="7F7F7F" w:themeColor="text1" w:themeTint="80"/>
        </w:rPr>
        <w:t xml:space="preserve"> Объединение предметов в единое множество.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Различение множеств: «один», «много», «мало», «пусто».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Сравнение множеств без пересчёта (с пересчётом).</w:t>
      </w:r>
      <w:r w:rsidRPr="008E0F23">
        <w:rPr>
          <w:color w:val="7F7F7F" w:themeColor="text1" w:themeTint="80"/>
        </w:rPr>
        <w:t xml:space="preserve"> 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hAnsi="Times New Roman" w:cs="Times New Roman"/>
          <w:color w:val="7F7F7F" w:themeColor="text1" w:themeTint="80"/>
        </w:rPr>
        <w:t xml:space="preserve"> Пересчёт предметов по единице (до двух).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Узнавание цифр (цифры  1, 2).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Соотнесение количества предметов с числом.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Обозначение числа цифрой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eastAsia="Calibri"/>
          <w:color w:val="7F7F7F" w:themeColor="text1" w:themeTint="80"/>
        </w:rPr>
        <w:t>Написание цифры  1, 2.</w:t>
      </w: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5.Представления о форме.</w:t>
      </w: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  </w:t>
      </w:r>
      <w:r w:rsidRPr="008E0F23">
        <w:rPr>
          <w:rFonts w:ascii="Times New Roman" w:eastAsia="Calibri" w:hAnsi="Times New Roman" w:cs="Times New Roman"/>
          <w:color w:val="7F7F7F" w:themeColor="text1" w:themeTint="80"/>
        </w:rPr>
        <w:t>Узнавание (различение) геометрических тел: «шар», «куб».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Соотнесение формы предметов с геометрическими телами.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</w:t>
      </w: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</w:rPr>
        <w:t>Узнавание (различение) геометрических фигур: треугольник, квадрат, прямоугольник, круг, точка, линия (прямая, ломаная), отрезок.</w:t>
      </w:r>
      <w:proofErr w:type="gramEnd"/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Соотнесение формы предметов с геометрическими фигурами (треугольник, квадрат, прямоугольник, круг).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 Сборка геометрической фигуры (треугольник, квадрат, прямоугольник, круг) из 2-х (3-х, 4-х) частей.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 xml:space="preserve">Составление геометрической фигуры (треугольник, квадрат, прямоугольник, круг) из счётных палочек. </w:t>
      </w:r>
    </w:p>
    <w:p w:rsidR="00E82D25" w:rsidRPr="008E0F23" w:rsidRDefault="00E82D25" w:rsidP="00E82D2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Calibri" w:hAnsi="Times New Roman" w:cs="Times New Roman"/>
          <w:color w:val="7F7F7F" w:themeColor="text1" w:themeTint="80"/>
        </w:rPr>
        <w:t>Штриховка геометрической фигуры (треугольник, квадрат, прямоугольник, круг).</w:t>
      </w:r>
    </w:p>
    <w:p w:rsidR="00E82D25" w:rsidRPr="008E0F23" w:rsidRDefault="00E82D25" w:rsidP="00E82D2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color w:val="7F7F7F" w:themeColor="text1" w:themeTint="80"/>
          <w:lang w:eastAsia="ru-RU" w:bidi="ru-RU"/>
        </w:rPr>
      </w:pPr>
      <w:proofErr w:type="gramStart"/>
      <w:r w:rsidRPr="008E0F23">
        <w:rPr>
          <w:rFonts w:ascii="Times New Roman" w:eastAsia="Calibri" w:hAnsi="Times New Roman" w:cs="Times New Roman"/>
          <w:color w:val="7F7F7F" w:themeColor="text1" w:themeTint="80"/>
          <w:lang w:eastAsia="ru-RU" w:bidi="ru-RU"/>
        </w:rPr>
        <w:t>Обводка геометрической фигуры (треугольник, квадрат, прямоугольник, круг) по шаблону (трафарету, контурной линии).</w:t>
      </w:r>
      <w:proofErr w:type="gramEnd"/>
    </w:p>
    <w:p w:rsidR="00E82D25" w:rsidRPr="008E0F23" w:rsidRDefault="00E82D25" w:rsidP="00E82D25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bCs/>
          <w:color w:val="7F7F7F" w:themeColor="text1" w:themeTint="80"/>
          <w:kern w:val="2"/>
          <w:lang w:eastAsia="hi-IN" w:bidi="hi-IN"/>
        </w:rPr>
      </w:pP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color w:val="7F7F7F" w:themeColor="text1" w:themeTint="80"/>
        </w:rPr>
        <w:lastRenderedPageBreak/>
        <w:t>Методы: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>Методы организации и осуществления учебно-познавательной деятельности</w:t>
      </w: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 xml:space="preserve">: </w:t>
      </w:r>
    </w:p>
    <w:p w:rsidR="00E82D25" w:rsidRPr="008E0F23" w:rsidRDefault="00E82D25" w:rsidP="00E82D25">
      <w:pPr>
        <w:spacing w:after="0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 xml:space="preserve">1. Практические, словесные, наглядные (по источнику изложения учебного материала). </w:t>
      </w:r>
    </w:p>
    <w:p w:rsidR="00E82D25" w:rsidRPr="008E0F23" w:rsidRDefault="00E82D25" w:rsidP="00E82D25">
      <w:pPr>
        <w:spacing w:after="0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2. Репродуктивные, объяснительно-иллюстративные, поисковые, исследовательские, проблемные и др</w:t>
      </w:r>
      <w:proofErr w:type="gramStart"/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.(</w:t>
      </w:r>
      <w:proofErr w:type="gramEnd"/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 xml:space="preserve">по характеру учебно-познавательной деятельности). </w:t>
      </w:r>
    </w:p>
    <w:p w:rsidR="00E82D25" w:rsidRPr="008E0F23" w:rsidRDefault="00E82D25" w:rsidP="00E82D25">
      <w:pPr>
        <w:spacing w:after="0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3. Индуктивные и дедуктивны</w:t>
      </w:r>
      <w:proofErr w:type="gramStart"/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е(</w:t>
      </w:r>
      <w:proofErr w:type="gramEnd"/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по логике изложения и восприятия учебного материала);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 xml:space="preserve">Методы </w:t>
      </w:r>
      <w:proofErr w:type="gramStart"/>
      <w:r w:rsidRPr="008E0F23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>контроля за</w:t>
      </w:r>
      <w:proofErr w:type="gramEnd"/>
      <w:r w:rsidRPr="008E0F23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 xml:space="preserve"> эффективностью учебно-познавательной деятельности: </w:t>
      </w:r>
    </w:p>
    <w:p w:rsidR="00E82D25" w:rsidRPr="008E0F23" w:rsidRDefault="00E82D25" w:rsidP="00E82D25">
      <w:pPr>
        <w:spacing w:after="0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Устные проверки и самопроверки результативности овладения знаниями, умениями и навыками;</w:t>
      </w:r>
    </w:p>
    <w:p w:rsidR="00E82D25" w:rsidRPr="008E0F23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b/>
          <w:i/>
          <w:color w:val="7F7F7F" w:themeColor="text1" w:themeTint="80"/>
        </w:rPr>
        <w:t>Методы стимулирования учебно-познавательной деятельности</w:t>
      </w: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 xml:space="preserve">: </w:t>
      </w:r>
    </w:p>
    <w:p w:rsidR="00E82D25" w:rsidRPr="008E0F23" w:rsidRDefault="00E82D25" w:rsidP="00E82D25">
      <w:p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</w:rPr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  <w:r w:rsidRPr="008E0F23">
        <w:rPr>
          <w:rFonts w:ascii="Times New Roman" w:eastAsia="Calibri" w:hAnsi="Times New Roman" w:cs="Times New Roman"/>
          <w:color w:val="7F7F7F" w:themeColor="text1" w:themeTint="80"/>
        </w:rPr>
        <w:tab/>
      </w:r>
    </w:p>
    <w:p w:rsidR="00E82D25" w:rsidRPr="008E0F23" w:rsidRDefault="00E82D25" w:rsidP="00E82D25">
      <w:p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</w:p>
    <w:p w:rsidR="00E82D25" w:rsidRPr="008E0F23" w:rsidRDefault="00E82D25" w:rsidP="00E82D25">
      <w:pPr>
        <w:widowControl w:val="0"/>
        <w:suppressAutoHyphens/>
        <w:spacing w:after="0" w:line="240" w:lineRule="auto"/>
        <w:ind w:right="109"/>
        <w:jc w:val="center"/>
        <w:rPr>
          <w:rFonts w:ascii="Times New Roman" w:eastAsia="Andale Sans UI" w:hAnsi="Times New Roman" w:cs="Times New Roman"/>
          <w:b/>
          <w:color w:val="7F7F7F" w:themeColor="text1" w:themeTint="80"/>
          <w:spacing w:val="-1"/>
          <w:kern w:val="1"/>
          <w:sz w:val="24"/>
          <w:szCs w:val="24"/>
        </w:rPr>
      </w:pPr>
      <w:r w:rsidRPr="008E0F23">
        <w:rPr>
          <w:rFonts w:ascii="Times New Roman" w:eastAsia="Andale Sans UI" w:hAnsi="Times New Roman" w:cs="Times New Roman"/>
          <w:b/>
          <w:color w:val="7F7F7F" w:themeColor="text1" w:themeTint="80"/>
          <w:kern w:val="1"/>
          <w:sz w:val="24"/>
          <w:szCs w:val="24"/>
          <w:lang w:val="en-US"/>
        </w:rPr>
        <w:t>VII</w:t>
      </w:r>
      <w:r w:rsidRPr="008E0F23">
        <w:rPr>
          <w:rFonts w:ascii="Times New Roman" w:eastAsia="Andale Sans UI" w:hAnsi="Times New Roman" w:cs="Times New Roman"/>
          <w:b/>
          <w:color w:val="7F7F7F" w:themeColor="text1" w:themeTint="80"/>
          <w:kern w:val="1"/>
          <w:sz w:val="24"/>
          <w:szCs w:val="24"/>
        </w:rPr>
        <w:t xml:space="preserve">.Учебно-методическое </w:t>
      </w:r>
      <w:r w:rsidRPr="008E0F23">
        <w:rPr>
          <w:rFonts w:ascii="Times New Roman" w:eastAsia="Andale Sans UI" w:hAnsi="Times New Roman" w:cs="Times New Roman"/>
          <w:b/>
          <w:color w:val="7F7F7F" w:themeColor="text1" w:themeTint="80"/>
          <w:spacing w:val="-1"/>
          <w:kern w:val="1"/>
          <w:sz w:val="24"/>
          <w:szCs w:val="24"/>
        </w:rPr>
        <w:t>обеспечение предмета</w:t>
      </w:r>
    </w:p>
    <w:p w:rsidR="00E82D25" w:rsidRPr="008E0F23" w:rsidRDefault="00E82D25" w:rsidP="00E82D25">
      <w:pPr>
        <w:widowControl w:val="0"/>
        <w:suppressAutoHyphens/>
        <w:spacing w:after="0" w:line="240" w:lineRule="auto"/>
        <w:ind w:right="109"/>
        <w:jc w:val="center"/>
        <w:rPr>
          <w:rFonts w:ascii="Times New Roman" w:eastAsia="Andale Sans UI" w:hAnsi="Times New Roman" w:cs="Times New Roman"/>
          <w:b/>
          <w:color w:val="7F7F7F" w:themeColor="text1" w:themeTint="80"/>
          <w:spacing w:val="-1"/>
          <w:kern w:val="1"/>
          <w:sz w:val="24"/>
          <w:szCs w:val="24"/>
        </w:rPr>
      </w:pPr>
    </w:p>
    <w:p w:rsidR="00E82D25" w:rsidRPr="008E0F23" w:rsidRDefault="00E82D25" w:rsidP="00E82D2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Учебник математики для 1-х классов специальных (коррекционных) школ VIII вида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Алышева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Т.В.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М.«Просвещение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», 2011г.;</w:t>
      </w:r>
    </w:p>
    <w:p w:rsidR="00E82D25" w:rsidRPr="008E0F23" w:rsidRDefault="00E82D25" w:rsidP="00E82D2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Учебник для специальных (коррекционных) образовательных учреждений VIII вида. Математика. 1 класс. В 2-х частях.</w:t>
      </w:r>
    </w:p>
    <w:p w:rsidR="00E82D25" w:rsidRPr="008E0F23" w:rsidRDefault="00E82D25" w:rsidP="00E82D2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тетрадь. Математика. 1 класс. В 2 частях (VIII вид).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Алышева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Т.В.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М.«Просвещение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», 2017г.;</w:t>
      </w:r>
    </w:p>
    <w:p w:rsidR="00E82D25" w:rsidRPr="008E0F23" w:rsidRDefault="00E82D25" w:rsidP="00E82D2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«Программы образования учащихся с умеренной и тяжёлой умственной отсталостью» под ред. Л. Б.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Баряевой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Н. Н. Яковлевой (СПб, 2011г).</w:t>
      </w:r>
    </w:p>
    <w:p w:rsidR="00E82D25" w:rsidRPr="008E0F23" w:rsidRDefault="00E82D25" w:rsidP="00E82D2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«Обучение детей с выраженным недоразвитием интеллекта».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Л.Б.Баряева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,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И.М.Бгажнокова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,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Д.И.Бойков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М.«Владос»,2009г</w:t>
      </w:r>
    </w:p>
    <w:p w:rsidR="00E82D25" w:rsidRPr="008E0F23" w:rsidRDefault="00E82D25" w:rsidP="00E82D2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Методика преподавания математики в коррекционной школе. Учебник для вузов. Перова М. Н. М., «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Владос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», 2001.</w:t>
      </w:r>
    </w:p>
    <w:p w:rsidR="00E82D25" w:rsidRPr="008E0F23" w:rsidRDefault="00E82D25" w:rsidP="00E82D25">
      <w:pPr>
        <w:spacing w:after="0"/>
        <w:rPr>
          <w:rFonts w:ascii="Times New Roman" w:eastAsia="Calibri" w:hAnsi="Times New Roman" w:cs="Times New Roman"/>
          <w:color w:val="7F7F7F" w:themeColor="text1" w:themeTint="80"/>
        </w:rPr>
      </w:pPr>
    </w:p>
    <w:p w:rsidR="00E82D25" w:rsidRPr="008E0F23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b/>
          <w:bCs/>
          <w:color w:val="7F7F7F" w:themeColor="text1" w:themeTint="80"/>
          <w:shd w:val="clear" w:color="auto" w:fill="FFFFFF"/>
          <w:lang w:eastAsia="ru-RU"/>
        </w:rPr>
        <w:t>Материально-техническое обеспечение: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дидактический материал: изображения (картинки, фото, пиктограммы) альбомы с демонстрационным материалом в соответствии с темами занятий;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мячи разного диаметра, цвета</w:t>
      </w:r>
      <w:proofErr w:type="gram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;;</w:t>
      </w:r>
      <w:proofErr w:type="gramEnd"/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предметы для нанизывания на стержень, шнур, нить (кольца, шары, бусины);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звучащие предметы для встряхивания;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игрушки разных размеров;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мозаики;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различные по форме, величине, цвету наборы материала (в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т.ч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. природного);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пазлы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(из 2-х, 3-х, 4-х частей); </w:t>
      </w:r>
      <w:proofErr w:type="spell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пазлы</w:t>
      </w:r>
      <w:proofErr w:type="spellEnd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вкладыши;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шнуровки;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пирамидки разные по величине, высоте;</w:t>
      </w:r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карточки с изображением картинок (по формированию пространственных представлений)</w:t>
      </w:r>
      <w:proofErr w:type="gramStart"/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;</w:t>
      </w:r>
      <w:proofErr w:type="gramEnd"/>
    </w:p>
    <w:p w:rsidR="00E82D25" w:rsidRPr="008E0F23" w:rsidRDefault="00E82D25" w:rsidP="00E82D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  <w:r w:rsidRPr="008E0F2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рабочие тетради с различными геометрическими фигурами, наклеивания и другой материал;</w:t>
      </w: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705D10" w:rsidRDefault="00E82D25" w:rsidP="00E8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F7F7F" w:themeColor="text1" w:themeTint="80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E82D25" w:rsidRPr="007C1BCE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7C1BCE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lastRenderedPageBreak/>
        <w:t>ПОЯСНИТЕЛЬНАЯ ЗАПИСКА</w:t>
      </w:r>
    </w:p>
    <w:p w:rsidR="00E82D25" w:rsidRPr="000A26F1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 w:bidi="ru-RU"/>
        </w:rPr>
        <w:t>I</w:t>
      </w:r>
      <w:r w:rsidRPr="000A26F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.Основа содержания обучения данному предмету</w:t>
      </w:r>
    </w:p>
    <w:p w:rsidR="00E82D25" w:rsidRPr="000A26F1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</w:p>
    <w:p w:rsidR="00E82D25" w:rsidRPr="000A26F1" w:rsidRDefault="00E82D25" w:rsidP="00E82D2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программа по  </w:t>
      </w:r>
      <w:r w:rsidRPr="000A26F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предметной  области:  Окружающий мир  «Окружающий природный мир»  </w:t>
      </w:r>
      <w:r w:rsidRPr="000A26F1">
        <w:rPr>
          <w:rFonts w:ascii="Times New Roman" w:eastAsia="Times New Roman" w:hAnsi="Times New Roman" w:cs="Times New Roman"/>
          <w:bCs/>
          <w:color w:val="7F7F7F" w:themeColor="text1" w:themeTint="80"/>
          <w:lang w:eastAsia="ru-RU" w:bidi="ru-RU"/>
        </w:rPr>
        <w:t xml:space="preserve"> </w:t>
      </w:r>
      <w:r w:rsidRPr="000A26F1">
        <w:rPr>
          <w:rFonts w:ascii="Comic Sans MS" w:eastAsia="Times New Roman" w:hAnsi="Comic Sans MS" w:cs="Times New Roman"/>
          <w:color w:val="7F7F7F" w:themeColor="text1" w:themeTint="80"/>
          <w:lang w:eastAsia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для  обучающихся 1 класса  с умеренной, тяжелой, глубокой умственной отсталостью (интеллектуальными нарушениями), тяжелыми множественными нарушениями развития (вариант 2)</w:t>
      </w:r>
      <w:r w:rsidRPr="000A26F1">
        <w:rPr>
          <w:rFonts w:ascii="Comic Sans MS" w:eastAsia="Times New Roman" w:hAnsi="Comic Sans MS" w:cs="Times New Roman"/>
          <w:color w:val="7F7F7F" w:themeColor="text1" w:themeTint="80"/>
          <w:lang w:eastAsia="ru-RU"/>
        </w:rPr>
        <w:t xml:space="preserve"> </w:t>
      </w:r>
      <w:r w:rsidRPr="000A26F1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 </w:t>
      </w:r>
      <w:proofErr w:type="gramStart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разработана</w:t>
      </w:r>
      <w:proofErr w:type="gramEnd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r w:rsidRPr="000A26F1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на основе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:</w:t>
      </w:r>
    </w:p>
    <w:p w:rsidR="00E82D25" w:rsidRPr="000A26F1" w:rsidRDefault="00E82D25" w:rsidP="00E82D2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Учебного плана специальных (коррекционных) образовательных учреждений, 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E82D25" w:rsidRPr="000A26F1" w:rsidRDefault="00E82D25" w:rsidP="00E82D25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val="en-US" w:eastAsia="ru-RU" w:bidi="ru-RU"/>
        </w:rPr>
        <w:t>VIII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вида 0-4 классов под редакцией И.М. </w:t>
      </w:r>
      <w:proofErr w:type="spellStart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Бгажноковой</w:t>
      </w:r>
      <w:proofErr w:type="spellEnd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, Москва: Просвещение,2016 г.</w:t>
      </w:r>
    </w:p>
    <w:p w:rsidR="00E82D25" w:rsidRPr="000A26F1" w:rsidRDefault="00E82D25" w:rsidP="00E82D25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учебным планом КГБОУ «Дудинская  школа-интернат» для обучающихся по адаптированной образовательной программе для детей с нарушением интеллекта,</w:t>
      </w:r>
      <w:r w:rsidRPr="000A26F1"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(утвержден приказом по школе от «30»08.2019 г. № приказа 57/2</w:t>
      </w:r>
      <w:proofErr w:type="gramStart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)</w:t>
      </w:r>
      <w:proofErr w:type="gramEnd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годовым календарным учебным графиком (утвержден приказом по школе от«30»08.2019 г. № приказа 57/2)  школы, рассчитана на реализацию в течение  1 года  в количестве  64   часов,   исходя из  35  учебных недель в году.</w:t>
      </w:r>
    </w:p>
    <w:p w:rsidR="00E82D25" w:rsidRPr="000A26F1" w:rsidRDefault="00E82D25" w:rsidP="00E82D25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требованиями Положения о рабочих программах, факультативах для педагогов, работающих  в условиях внедрения ФГОС</w:t>
      </w:r>
      <w:proofErr w:type="gramStart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,</w:t>
      </w:r>
      <w:proofErr w:type="gramEnd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утвержденного приказом по школе от «30»08.2019 г. № приказа 57/2</w:t>
      </w:r>
    </w:p>
    <w:p w:rsidR="00E82D25" w:rsidRPr="000A26F1" w:rsidRDefault="00E82D25" w:rsidP="00E82D2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0A26F1" w:rsidRDefault="00E82D25" w:rsidP="00E82D2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E82D25" w:rsidRPr="000A26F1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/>
        </w:rPr>
        <w:t>II</w:t>
      </w:r>
      <w:r w:rsidRPr="000A26F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.Цели и задачи предмета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</w:t>
      </w:r>
      <w:r w:rsidRPr="000A26F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>     Цель</w:t>
      </w:r>
      <w:proofErr w:type="gramStart"/>
      <w:r w:rsidRPr="000A26F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 xml:space="preserve"> :</w:t>
      </w:r>
      <w:proofErr w:type="gramEnd"/>
      <w:r w:rsidRPr="000A26F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формирование представлений о живой и неживой природе, о взаимодействии человека с природой, бережного отношения к природе.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>Задачи: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 xml:space="preserve">    Образовательные</w:t>
      </w:r>
      <w:proofErr w:type="gramStart"/>
      <w:r w:rsidRPr="000A26F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 xml:space="preserve"> :</w:t>
      </w:r>
      <w:proofErr w:type="gramEnd"/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-формирование первоначальных представлений о природе, об объектах и явлениях неживой природы;</w:t>
      </w: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-формирование интереса к разнообразию окружающего мира;</w:t>
      </w: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-формирование временных представлений;</w:t>
      </w: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-формирование представлений  о растительном и животном мире;</w:t>
      </w: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-формирование и расширение словарного запаса (пассивный словарь);</w:t>
      </w: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-знакомство с функциональными свойствами объектов в процессе наблюдения;</w:t>
      </w: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proofErr w:type="gramStart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-формирование представлений  о явлениях природы, сезонных и суточных изменениях (лето, осень, зима, весна, день, ночь);</w:t>
      </w:r>
      <w:proofErr w:type="gramEnd"/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-формирование элементарных экологических представлений (люди, растения и животные; строение тела, способ передвижения, питание);</w:t>
      </w: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-развивать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безопасности).</w:t>
      </w:r>
    </w:p>
    <w:p w:rsidR="00E82D25" w:rsidRPr="000A26F1" w:rsidRDefault="00E82D25" w:rsidP="00E82D2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>Коррекционно-развивающие:</w:t>
      </w:r>
    </w:p>
    <w:p w:rsidR="00E82D25" w:rsidRPr="000A26F1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74" w:lineRule="exact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 w:bidi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речи;</w:t>
      </w:r>
    </w:p>
    <w:p w:rsidR="00E82D25" w:rsidRPr="000A26F1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 слухового и зрительного восприятия;</w:t>
      </w:r>
    </w:p>
    <w:p w:rsidR="00E82D25" w:rsidRPr="000A26F1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 w:bidi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памяти;</w:t>
      </w:r>
    </w:p>
    <w:p w:rsidR="00E82D25" w:rsidRPr="000A26F1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 w:bidi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внимания;</w:t>
      </w:r>
    </w:p>
    <w:p w:rsidR="00E82D25" w:rsidRPr="000A26F1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 мелкой моторики пальцев, кисти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spacing w:val="-4"/>
          <w:lang w:eastAsia="ru-RU" w:bidi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рук;</w:t>
      </w:r>
    </w:p>
    <w:p w:rsidR="00E82D25" w:rsidRPr="000A26F1" w:rsidRDefault="00E82D25" w:rsidP="00E82D25">
      <w:pPr>
        <w:pStyle w:val="a3"/>
        <w:widowControl w:val="0"/>
        <w:numPr>
          <w:ilvl w:val="0"/>
          <w:numId w:val="18"/>
        </w:numPr>
        <w:tabs>
          <w:tab w:val="left" w:pos="8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Воспитательные</w:t>
      </w:r>
      <w:proofErr w:type="gramStart"/>
      <w:r w:rsidRPr="000A26F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 xml:space="preserve"> :</w:t>
      </w:r>
      <w:proofErr w:type="gramEnd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</w:t>
      </w:r>
    </w:p>
    <w:p w:rsidR="00E82D25" w:rsidRPr="000A26F1" w:rsidRDefault="00E82D25" w:rsidP="00E82D25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           - воспитывать интерес к процессу обучения;</w:t>
      </w:r>
    </w:p>
    <w:p w:rsidR="00E82D25" w:rsidRPr="000A26F1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доброжелательное отношение к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spacing w:val="-4"/>
          <w:lang w:eastAsia="ru-RU" w:bidi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сверстникам;</w:t>
      </w:r>
    </w:p>
    <w:p w:rsidR="00E82D25" w:rsidRPr="000A26F1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умение  доводить начатое дело до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spacing w:val="-7"/>
          <w:lang w:eastAsia="ru-RU" w:bidi="ru-RU"/>
        </w:rPr>
        <w:t xml:space="preserve"> 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завершения.</w:t>
      </w: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Программа представлена следующими разделами: «</w:t>
      </w:r>
      <w:r w:rsidRPr="000A26F1">
        <w:rPr>
          <w:rFonts w:ascii="Times New Roman" w:eastAsia="Times New Roman" w:hAnsi="Times New Roman" w:cs="Times New Roman"/>
          <w:i/>
          <w:color w:val="7F7F7F" w:themeColor="text1" w:themeTint="80"/>
          <w:lang w:eastAsia="ru-RU"/>
        </w:rPr>
        <w:t>Растительный мир», «Животный мир», «Временные представления», «Объекты неживой природы».</w:t>
      </w:r>
    </w:p>
    <w:p w:rsidR="00E82D25" w:rsidRPr="000A26F1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</w:pP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val="en-US" w:eastAsia="ru-RU"/>
        </w:rPr>
        <w:t>III</w:t>
      </w:r>
      <w:r w:rsidRPr="000A26F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  <w:t>.Общая характеристика учебного предмета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</w:pP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Учебный курс «Окружающий природный мир» занимает особое место среди учебных предметов.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процесса взаимодействия человека и окружающего мира природы.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В ходе ознакомления с окружающим миром имеются большие возможности расширить и уточнить представления маленького ребёнка с особенностями развития о том мире, в котором он живёт. Выделить и сделать объектом его внимания те условия существования, которые будут окружать его на протяжении всей жизни. На первом году обучения в содержание работы по предмету входит пробуждение и развитие у детей интереса к восприятию объектов природы в процессе наблюдения. В этот период идёт накопление представлений об отдельных объектах и явлениях природы из ближайшего окружения детей. При этом задачи ограничиваются узнаванием, различением некоторых конкретных растений, животных, явлений и пр.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Направления коррекционной работы: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– </w:t>
      </w:r>
      <w:r w:rsidRPr="000A26F1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налаживание эмоционального контакта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с ребенком, на основе которого впоследствии строится взаимодействие педагога с ребенком в процессе совместной деятельности.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– поддержание </w:t>
      </w:r>
      <w:r w:rsidRPr="000A26F1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собственной активности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ребенка, так как развитие социально окружающего мира невозможно без активного и сознательного участия ребенка в процессе;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–  </w:t>
      </w:r>
      <w:r w:rsidRPr="000A26F1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формирование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</w:t>
      </w:r>
      <w:r w:rsidRPr="000A26F1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положительного отношения ребёнка к заданию, преодоление деструктивного поведения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– понимание </w:t>
      </w:r>
      <w:r w:rsidRPr="000A26F1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темпа восприятия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происходящих событий ребёнком;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–  поддержание </w:t>
      </w:r>
      <w:r w:rsidRPr="000A26F1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интереса 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ребёнка к заданию;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– изменение </w:t>
      </w:r>
      <w:r w:rsidRPr="000A26F1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мотивации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 деятельности ребёнка из ненаправленной в </w:t>
      </w:r>
      <w:proofErr w:type="gramStart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целенаправленную</w:t>
      </w:r>
      <w:proofErr w:type="gramEnd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   На первых занятиях поддерживается четкая пространственно-временная </w:t>
      </w:r>
      <w:r w:rsidRPr="000A26F1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структура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. Каждое занятие имеет чётко выраженные начало и конец, отдельные задания внутри занятия отделяются друг от друга. Структурировано пространство помещения класса – определенные задания связаны с определенным местом или предметом в нём.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Сложные задания чередуются с </w:t>
      </w:r>
      <w:proofErr w:type="gramStart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простыми</w:t>
      </w:r>
      <w:proofErr w:type="gramEnd"/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 напряжение с расслаблением. Для этого в канву занятий включаются тактильно-ритмические игры (или другие задания, которые нравятся детям).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 Содержание обучения на уроках «Окружающий природный мир» разнообразно, определяется многообразием дефектов развития, присущих детям класса. Нарушения памяти, внимания, мышления, моторики, зрительно-двигательной координации отражаются на результатах обучения, возможностях детей, требуют проведение игр и упражнений, направленных на коррекцию этих нарушении.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    Занятия сопровождаются живой эмоциональной речью учителя, побуждающей учащихся к активной деятельности. Учитель стимулирует и организовывает двигательную активность каждого ребенка на уроке.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</w:pPr>
    </w:p>
    <w:p w:rsidR="00E82D25" w:rsidRPr="000A26F1" w:rsidRDefault="00E82D25" w:rsidP="00E82D2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7F7F7F" w:themeColor="text1" w:themeTint="80"/>
        </w:rPr>
      </w:pPr>
      <w:r w:rsidRPr="000A26F1">
        <w:rPr>
          <w:rFonts w:ascii="Times New Roman" w:eastAsia="Calibri" w:hAnsi="Times New Roman" w:cs="Times New Roman"/>
          <w:b/>
          <w:color w:val="7F7F7F" w:themeColor="text1" w:themeTint="80"/>
          <w:lang w:val="en-US"/>
        </w:rPr>
        <w:t>IV</w:t>
      </w:r>
      <w:r w:rsidRPr="000A26F1">
        <w:rPr>
          <w:rFonts w:ascii="Times New Roman" w:eastAsia="Calibri" w:hAnsi="Times New Roman" w:cs="Times New Roman"/>
          <w:b/>
          <w:color w:val="7F7F7F" w:themeColor="text1" w:themeTint="80"/>
        </w:rPr>
        <w:t>.Описание места учебного предмета, курса в учебном плане</w:t>
      </w:r>
    </w:p>
    <w:p w:rsidR="00E82D25" w:rsidRPr="000A26F1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 Федеральном компоненте государственного стандарта «Окружающий природный мир» обозначен как самостоятельный предмет, что подчеркивает его особое значение в системе образования детей с ТМНР. На его изучение отведено 67  часов,  2  часа  в неделю, 35 учебные недели.</w:t>
      </w:r>
      <w:r w:rsidRPr="000A26F1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0A26F1" w:rsidRDefault="00E82D25" w:rsidP="00E82D2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E82D25" w:rsidRPr="000A26F1" w:rsidRDefault="00E82D25" w:rsidP="00E82D25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0A26F1">
        <w:rPr>
          <w:rFonts w:ascii="Times New Roman" w:eastAsia="Times New Roman" w:hAnsi="Times New Roman" w:cs="Times New Roman"/>
          <w:b/>
          <w:color w:val="7F7F7F" w:themeColor="text1" w:themeTint="80"/>
          <w:lang w:val="en-US"/>
        </w:rPr>
        <w:t>V</w:t>
      </w:r>
      <w:r w:rsidRPr="000A26F1">
        <w:rPr>
          <w:rFonts w:ascii="Times New Roman" w:eastAsia="Times New Roman" w:hAnsi="Times New Roman" w:cs="Times New Roman"/>
          <w:b/>
          <w:color w:val="7F7F7F" w:themeColor="text1" w:themeTint="80"/>
        </w:rPr>
        <w:t>. Планируемые результаты освоения учебного предмета</w:t>
      </w:r>
    </w:p>
    <w:p w:rsidR="00E82D25" w:rsidRPr="000A26F1" w:rsidRDefault="00E82D25" w:rsidP="00E82D25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     В соответствии с требованиями ФГОС к АООП  для обучающихся с умеренной, тяжёлой, глубокой умственной отсталостью, с ТМНР (вариант 2) результативность обучения каждого учащегося класса оценивается с учётом особенностей психофизического развития и особых образовательных потребностей. 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>личностные результаты освоения учебного предмета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определяет свои внешние данные (с помощью);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 определяет состояние своего здоровья (хорошо – плохо, болит – не болит).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- </w:t>
      </w: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определяет свою половую принадлежность (без обоснования);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проявляет уважение к людям старшего возраста.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осознает, что может, а что ему пока не удается;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понимает язык эмоций (позы, мимика, жесты и т.д.);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проявляет собственные чувства (позы, мимика, жесты и т.д.).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умеет устанавливать контакты (на элементарном уровне);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пользуется речевыми и жестовыми формами взаимодействия для установления контактов;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участвует в совместной деятельности (играх, танцах и др., в создании совместных панно, рисунков, аппликаций);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проявляет мотивацию благополучия (желает заслужить одобрение);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осознает, что определенные его действия несут опасность для него;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не мусорит на улице;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- наблюдает за окружающими предметами и явлениями при указании на них;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принимает участие в коллективных делах и играх;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lang w:eastAsia="ru-RU"/>
        </w:rPr>
        <w:t>     Планируемые предметные результаты: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узнавать изученные объекты и явления  неживой и живой природы;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сравнивать объекты живой и неживой природы на основе внешних признаков, проводить простейшую классификацию изученных объектов природы;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уметь работать с пиктограммами по теме «растения»;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совместно с учителем отбирать картинки с изображением  осени, зимы весны, лета;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показывать и брать предмет одежды, называемый учителем;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рассматривать лист, раскрашивать;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проводить элементарные наблюдения;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уметь рассматривать картинки  в книге, на мониторе;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shd w:val="clear" w:color="auto" w:fill="FFFFFF"/>
          <w:lang w:eastAsia="ru-RU"/>
        </w:rPr>
        <w:t>узнавать изученные природные объекты;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узнавать и выделять объект (елка) среди 2-3х совместно с учителем;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shd w:val="clear" w:color="auto" w:fill="FFFFFF"/>
          <w:lang w:eastAsia="ru-RU"/>
        </w:rPr>
        <w:t>узнавать изученные объекты;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shd w:val="clear" w:color="auto" w:fill="FFFFFF"/>
          <w:lang w:eastAsia="ru-RU"/>
        </w:rPr>
        <w:t>узнавать изученных животных;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узнавать и определять объекты окружающей действительности;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различать объекты природы и рукотворного мира;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классифицировать предметы по характеру материала; бережно относиться к вещам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различать живые объекты природы (звери) на пиктограммах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понимать необходимость  соблюдения правил безопасного поведения   на улице;</w:t>
      </w:r>
    </w:p>
    <w:p w:rsidR="00E82D25" w:rsidRPr="000A26F1" w:rsidRDefault="00E82D25" w:rsidP="00E82D2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проявлять уважение к взрослым;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Планируемые результаты </w:t>
      </w:r>
      <w:proofErr w:type="spellStart"/>
      <w:r w:rsidRPr="000A26F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сформированности</w:t>
      </w:r>
      <w:proofErr w:type="spellEnd"/>
      <w:r w:rsidRPr="000A26F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базовых учебных действий</w:t>
      </w:r>
    </w:p>
    <w:p w:rsidR="00E82D25" w:rsidRPr="000A26F1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i/>
          <w:iCs/>
          <w:color w:val="7F7F7F" w:themeColor="text1" w:themeTint="80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82D25" w:rsidRPr="000A26F1" w:rsidRDefault="00E82D25" w:rsidP="00E82D25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входить и выходить из учебного помещения со звонком;</w:t>
      </w:r>
    </w:p>
    <w:p w:rsidR="00E82D25" w:rsidRPr="000A26F1" w:rsidRDefault="00E82D25" w:rsidP="00E82D25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ориентироваться в пространстве класса (зала, учебного помещения), пользоваться учебной мебелью;</w:t>
      </w:r>
    </w:p>
    <w:p w:rsidR="00E82D25" w:rsidRPr="000A26F1" w:rsidRDefault="00E82D25" w:rsidP="00E82D25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адекватно использовать ритуалы школьного поведения (поднимать руку, вставать и выходить из-за парты и т. д.);</w:t>
      </w:r>
    </w:p>
    <w:p w:rsidR="00E82D25" w:rsidRPr="000A26F1" w:rsidRDefault="00E82D25" w:rsidP="00E82D25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принимать цели и включаться в деятельность (с помощью);</w:t>
      </w:r>
    </w:p>
    <w:p w:rsidR="00E82D25" w:rsidRPr="000A26F1" w:rsidRDefault="00E82D25" w:rsidP="00E82D25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следовать предложенному плану;</w:t>
      </w:r>
    </w:p>
    <w:p w:rsidR="00E82D25" w:rsidRPr="000A26F1" w:rsidRDefault="00E82D25" w:rsidP="00E82D25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передвигаться по школе, находить свой класс, другие необходимые помещения;</w:t>
      </w:r>
    </w:p>
    <w:p w:rsidR="00E82D25" w:rsidRPr="000A26F1" w:rsidRDefault="00E82D25" w:rsidP="00E82D25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понимать словесную (жестовую) инструкцию;</w:t>
      </w:r>
    </w:p>
    <w:p w:rsidR="00E82D25" w:rsidRPr="000A26F1" w:rsidRDefault="00E82D25" w:rsidP="00E82D25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выполнять стереотипную инструкцию;</w:t>
      </w:r>
    </w:p>
    <w:p w:rsidR="00E82D25" w:rsidRPr="000A26F1" w:rsidRDefault="00E82D25" w:rsidP="00E82D25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принимать помощь.</w:t>
      </w:r>
    </w:p>
    <w:p w:rsidR="00E82D25" w:rsidRPr="000A26F1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ru-RU"/>
        </w:rPr>
      </w:pPr>
    </w:p>
    <w:p w:rsidR="00E82D25" w:rsidRPr="000A26F1" w:rsidRDefault="00E82D25" w:rsidP="00E82D2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</w:pPr>
      <w:r w:rsidRPr="000A26F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val="en-US" w:eastAsia="ru-RU"/>
        </w:rPr>
        <w:t>VII</w:t>
      </w:r>
      <w:r w:rsidRPr="000A26F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  <w:t>.Материально-</w:t>
      </w:r>
      <w:proofErr w:type="gramStart"/>
      <w:r w:rsidRPr="000A26F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  <w:t>техническое  обеспечение</w:t>
      </w:r>
      <w:proofErr w:type="gramEnd"/>
      <w:r w:rsidRPr="000A26F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  <w:t xml:space="preserve"> предмета  включает:</w:t>
      </w:r>
    </w:p>
    <w:p w:rsidR="00E82D25" w:rsidRPr="000A26F1" w:rsidRDefault="00E82D25" w:rsidP="00E82D25">
      <w:pPr>
        <w:widowControl w:val="0"/>
        <w:spacing w:after="220" w:line="230" w:lineRule="exact"/>
        <w:ind w:right="180"/>
        <w:rPr>
          <w:rFonts w:ascii="Times New Roman" w:eastAsia="Times New Roman" w:hAnsi="Times New Roman" w:cs="Times New Roman"/>
          <w:b/>
          <w:bCs/>
          <w:color w:val="7F7F7F" w:themeColor="text1" w:themeTint="80"/>
        </w:rPr>
      </w:pPr>
    </w:p>
    <w:p w:rsidR="00E82D25" w:rsidRPr="000A26F1" w:rsidRDefault="00E82D25" w:rsidP="00E82D25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</w:rPr>
      </w:pPr>
      <w:r w:rsidRPr="000A26F1">
        <w:rPr>
          <w:rFonts w:ascii="Times New Roman" w:hAnsi="Times New Roman" w:cs="Times New Roman"/>
          <w:b/>
          <w:color w:val="7F7F7F" w:themeColor="text1" w:themeTint="80"/>
        </w:rPr>
        <w:lastRenderedPageBreak/>
        <w:t>Учебники:</w:t>
      </w:r>
    </w:p>
    <w:p w:rsidR="00E82D25" w:rsidRPr="000A26F1" w:rsidRDefault="00E82D25" w:rsidP="00E82D25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0A26F1">
        <w:rPr>
          <w:rFonts w:ascii="Times New Roman" w:hAnsi="Times New Roman" w:cs="Times New Roman"/>
          <w:color w:val="7F7F7F" w:themeColor="text1" w:themeTint="80"/>
        </w:rPr>
        <w:t xml:space="preserve">«Живой мир», 1-2 класс,  Н.Б. Матвеева, </w:t>
      </w:r>
      <w:proofErr w:type="spellStart"/>
      <w:r w:rsidRPr="000A26F1">
        <w:rPr>
          <w:rFonts w:ascii="Times New Roman" w:hAnsi="Times New Roman" w:cs="Times New Roman"/>
          <w:color w:val="7F7F7F" w:themeColor="text1" w:themeTint="80"/>
        </w:rPr>
        <w:t>М.С.Котина</w:t>
      </w:r>
      <w:proofErr w:type="spellEnd"/>
      <w:r w:rsidRPr="000A26F1">
        <w:rPr>
          <w:rFonts w:ascii="Times New Roman" w:hAnsi="Times New Roman" w:cs="Times New Roman"/>
          <w:color w:val="7F7F7F" w:themeColor="text1" w:themeTint="80"/>
        </w:rPr>
        <w:t xml:space="preserve">, Т.О. </w:t>
      </w:r>
      <w:proofErr w:type="spellStart"/>
      <w:r w:rsidRPr="000A26F1">
        <w:rPr>
          <w:rFonts w:ascii="Times New Roman" w:hAnsi="Times New Roman" w:cs="Times New Roman"/>
          <w:color w:val="7F7F7F" w:themeColor="text1" w:themeTint="80"/>
        </w:rPr>
        <w:t>Куртова</w:t>
      </w:r>
      <w:proofErr w:type="spellEnd"/>
      <w:r w:rsidRPr="000A26F1">
        <w:rPr>
          <w:rFonts w:ascii="Times New Roman" w:hAnsi="Times New Roman" w:cs="Times New Roman"/>
          <w:color w:val="7F7F7F" w:themeColor="text1" w:themeTint="80"/>
        </w:rPr>
        <w:t>, М.: «Просвещение», 2012.</w:t>
      </w:r>
    </w:p>
    <w:p w:rsidR="00E82D25" w:rsidRPr="000A26F1" w:rsidRDefault="00E82D25" w:rsidP="00E82D25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</w:rPr>
      </w:pPr>
      <w:r w:rsidRPr="000A26F1">
        <w:rPr>
          <w:rFonts w:ascii="Times New Roman" w:hAnsi="Times New Roman" w:cs="Times New Roman"/>
          <w:b/>
          <w:color w:val="7F7F7F" w:themeColor="text1" w:themeTint="80"/>
        </w:rPr>
        <w:t>Дидактические пособия для учителя:</w:t>
      </w:r>
    </w:p>
    <w:p w:rsidR="00E82D25" w:rsidRPr="000A26F1" w:rsidRDefault="00E82D25" w:rsidP="00E82D25">
      <w:pPr>
        <w:widowControl w:val="0"/>
        <w:suppressAutoHyphens/>
        <w:spacing w:after="0" w:line="240" w:lineRule="auto"/>
        <w:ind w:right="106"/>
        <w:rPr>
          <w:rFonts w:ascii="Times New Roman" w:eastAsia="Andale Sans UI" w:hAnsi="Times New Roman" w:cs="Times New Roman"/>
          <w:color w:val="7F7F7F" w:themeColor="text1" w:themeTint="80"/>
          <w:spacing w:val="-1"/>
          <w:kern w:val="1"/>
        </w:rPr>
      </w:pPr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>1.</w:t>
      </w:r>
      <w:r w:rsidRPr="000A26F1">
        <w:rPr>
          <w:rFonts w:ascii="Times New Roman" w:eastAsia="Andale Sans UI" w:hAnsi="Times New Roman" w:cs="Times New Roman"/>
          <w:color w:val="7F7F7F" w:themeColor="text1" w:themeTint="80"/>
          <w:spacing w:val="-1"/>
          <w:kern w:val="1"/>
        </w:rPr>
        <w:t xml:space="preserve"> Изображения </w:t>
      </w:r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 xml:space="preserve">сезонных </w:t>
      </w:r>
      <w:r w:rsidRPr="000A26F1">
        <w:rPr>
          <w:rFonts w:ascii="Times New Roman" w:eastAsia="Andale Sans UI" w:hAnsi="Times New Roman" w:cs="Times New Roman"/>
          <w:color w:val="7F7F7F" w:themeColor="text1" w:themeTint="80"/>
          <w:spacing w:val="-1"/>
          <w:kern w:val="1"/>
        </w:rPr>
        <w:t xml:space="preserve">изменений </w:t>
      </w:r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 xml:space="preserve">в природе: рабочие тетради с различными объектами природы </w:t>
      </w:r>
      <w:r w:rsidRPr="000A26F1">
        <w:rPr>
          <w:rFonts w:ascii="Times New Roman" w:eastAsia="Andale Sans UI" w:hAnsi="Times New Roman" w:cs="Times New Roman"/>
          <w:color w:val="7F7F7F" w:themeColor="text1" w:themeTint="80"/>
          <w:spacing w:val="-1"/>
          <w:kern w:val="1"/>
        </w:rPr>
        <w:t xml:space="preserve">для </w:t>
      </w:r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 xml:space="preserve">раскрашивания,  вырезания,  наклеивания и другой </w:t>
      </w:r>
      <w:r w:rsidRPr="000A26F1">
        <w:rPr>
          <w:rFonts w:ascii="Times New Roman" w:eastAsia="Andale Sans UI" w:hAnsi="Times New Roman" w:cs="Times New Roman"/>
          <w:color w:val="7F7F7F" w:themeColor="text1" w:themeTint="80"/>
          <w:spacing w:val="-1"/>
          <w:kern w:val="1"/>
        </w:rPr>
        <w:t xml:space="preserve">материал. </w:t>
      </w:r>
    </w:p>
    <w:p w:rsidR="00E82D25" w:rsidRPr="000A26F1" w:rsidRDefault="00E82D25" w:rsidP="00E82D25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0A26F1">
        <w:rPr>
          <w:rFonts w:ascii="Times New Roman" w:hAnsi="Times New Roman" w:cs="Times New Roman"/>
          <w:color w:val="7F7F7F" w:themeColor="text1" w:themeTint="80"/>
        </w:rPr>
        <w:t xml:space="preserve">2.Малер А.Р., </w:t>
      </w:r>
      <w:proofErr w:type="spellStart"/>
      <w:r w:rsidRPr="000A26F1">
        <w:rPr>
          <w:rFonts w:ascii="Times New Roman" w:hAnsi="Times New Roman" w:cs="Times New Roman"/>
          <w:color w:val="7F7F7F" w:themeColor="text1" w:themeTint="80"/>
        </w:rPr>
        <w:t>Цикото</w:t>
      </w:r>
      <w:proofErr w:type="spellEnd"/>
      <w:r w:rsidRPr="000A26F1">
        <w:rPr>
          <w:rFonts w:ascii="Times New Roman" w:hAnsi="Times New Roman" w:cs="Times New Roman"/>
          <w:color w:val="7F7F7F" w:themeColor="text1" w:themeTint="80"/>
        </w:rPr>
        <w:t xml:space="preserve"> Г.В. Воспитание и обучение детей с тяжёлой интеллектуальной недостаточностью: Учеб</w:t>
      </w:r>
      <w:proofErr w:type="gramStart"/>
      <w:r w:rsidRPr="000A26F1">
        <w:rPr>
          <w:rFonts w:ascii="Times New Roman" w:hAnsi="Times New Roman" w:cs="Times New Roman"/>
          <w:color w:val="7F7F7F" w:themeColor="text1" w:themeTint="80"/>
        </w:rPr>
        <w:t>.</w:t>
      </w:r>
      <w:proofErr w:type="gramEnd"/>
      <w:r w:rsidRPr="000A26F1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gramStart"/>
      <w:r w:rsidRPr="000A26F1">
        <w:rPr>
          <w:rFonts w:ascii="Times New Roman" w:hAnsi="Times New Roman" w:cs="Times New Roman"/>
          <w:color w:val="7F7F7F" w:themeColor="text1" w:themeTint="80"/>
        </w:rPr>
        <w:t>п</w:t>
      </w:r>
      <w:proofErr w:type="gramEnd"/>
      <w:r w:rsidRPr="000A26F1">
        <w:rPr>
          <w:rFonts w:ascii="Times New Roman" w:hAnsi="Times New Roman" w:cs="Times New Roman"/>
          <w:color w:val="7F7F7F" w:themeColor="text1" w:themeTint="80"/>
        </w:rPr>
        <w:t xml:space="preserve">особие для студ. </w:t>
      </w:r>
      <w:proofErr w:type="spellStart"/>
      <w:r w:rsidRPr="000A26F1">
        <w:rPr>
          <w:rFonts w:ascii="Times New Roman" w:hAnsi="Times New Roman" w:cs="Times New Roman"/>
          <w:color w:val="7F7F7F" w:themeColor="text1" w:themeTint="80"/>
        </w:rPr>
        <w:t>высш</w:t>
      </w:r>
      <w:proofErr w:type="spellEnd"/>
      <w:r w:rsidRPr="000A26F1">
        <w:rPr>
          <w:rFonts w:ascii="Times New Roman" w:hAnsi="Times New Roman" w:cs="Times New Roman"/>
          <w:color w:val="7F7F7F" w:themeColor="text1" w:themeTint="80"/>
        </w:rPr>
        <w:t xml:space="preserve">. </w:t>
      </w:r>
      <w:proofErr w:type="spellStart"/>
      <w:r w:rsidRPr="000A26F1">
        <w:rPr>
          <w:rFonts w:ascii="Times New Roman" w:hAnsi="Times New Roman" w:cs="Times New Roman"/>
          <w:color w:val="7F7F7F" w:themeColor="text1" w:themeTint="80"/>
        </w:rPr>
        <w:t>пед</w:t>
      </w:r>
      <w:proofErr w:type="spellEnd"/>
      <w:r w:rsidRPr="000A26F1">
        <w:rPr>
          <w:rFonts w:ascii="Times New Roman" w:hAnsi="Times New Roman" w:cs="Times New Roman"/>
          <w:color w:val="7F7F7F" w:themeColor="text1" w:themeTint="80"/>
        </w:rPr>
        <w:t>. учеб. заведений.- М.: Издательский центр  «Академия», 2003.</w:t>
      </w:r>
    </w:p>
    <w:p w:rsidR="00E82D25" w:rsidRPr="000A26F1" w:rsidRDefault="00E82D25" w:rsidP="00E82D25">
      <w:pPr>
        <w:widowControl w:val="0"/>
        <w:suppressAutoHyphens/>
        <w:spacing w:after="0" w:line="240" w:lineRule="auto"/>
        <w:ind w:right="106"/>
        <w:rPr>
          <w:rFonts w:ascii="Times New Roman" w:eastAsia="Andale Sans UI" w:hAnsi="Times New Roman" w:cs="Times New Roman"/>
          <w:color w:val="7F7F7F" w:themeColor="text1" w:themeTint="80"/>
          <w:kern w:val="1"/>
        </w:rPr>
      </w:pPr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 xml:space="preserve">3. </w:t>
      </w:r>
      <w:proofErr w:type="spellStart"/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>Мариничева</w:t>
      </w:r>
      <w:proofErr w:type="spellEnd"/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 xml:space="preserve"> О.В. Учим детей наблюдать и рассказывать: времена года. / Популярное пособие для родителей и педагогов. О.В. </w:t>
      </w:r>
      <w:proofErr w:type="spellStart"/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>Мариничева</w:t>
      </w:r>
      <w:proofErr w:type="spellEnd"/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 xml:space="preserve">. – Ярославль: Академия развития, 2006. </w:t>
      </w:r>
    </w:p>
    <w:p w:rsidR="00E82D25" w:rsidRPr="000A26F1" w:rsidRDefault="00E82D25" w:rsidP="00E82D25">
      <w:pPr>
        <w:widowControl w:val="0"/>
        <w:suppressAutoHyphens/>
        <w:spacing w:after="0" w:line="240" w:lineRule="auto"/>
        <w:ind w:right="106"/>
        <w:rPr>
          <w:rFonts w:ascii="Times New Roman" w:eastAsia="Andale Sans UI" w:hAnsi="Times New Roman" w:cs="Times New Roman"/>
          <w:color w:val="7F7F7F" w:themeColor="text1" w:themeTint="80"/>
          <w:kern w:val="1"/>
        </w:rPr>
      </w:pPr>
      <w:r w:rsidRPr="000A26F1">
        <w:rPr>
          <w:rFonts w:ascii="Times New Roman" w:eastAsia="Andale Sans UI" w:hAnsi="Times New Roman" w:cs="Times New Roman"/>
          <w:color w:val="7F7F7F" w:themeColor="text1" w:themeTint="80"/>
          <w:kern w:val="1"/>
        </w:rPr>
        <w:t>4.Муляжи овощей,   фруктов.</w:t>
      </w:r>
    </w:p>
    <w:p w:rsidR="00E82D25" w:rsidRPr="000A26F1" w:rsidRDefault="00E82D25" w:rsidP="00E82D25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0A26F1">
        <w:rPr>
          <w:rFonts w:ascii="Times New Roman" w:hAnsi="Times New Roman" w:cs="Times New Roman"/>
          <w:color w:val="7F7F7F" w:themeColor="text1" w:themeTint="80"/>
        </w:rPr>
        <w:t xml:space="preserve">5. Худенко, Е.Д., </w:t>
      </w:r>
      <w:proofErr w:type="spellStart"/>
      <w:r w:rsidRPr="000A26F1">
        <w:rPr>
          <w:rFonts w:ascii="Times New Roman" w:hAnsi="Times New Roman" w:cs="Times New Roman"/>
          <w:color w:val="7F7F7F" w:themeColor="text1" w:themeTint="80"/>
        </w:rPr>
        <w:t>Кремнёва</w:t>
      </w:r>
      <w:proofErr w:type="spellEnd"/>
      <w:r w:rsidRPr="000A26F1">
        <w:rPr>
          <w:rFonts w:ascii="Times New Roman" w:hAnsi="Times New Roman" w:cs="Times New Roman"/>
          <w:color w:val="7F7F7F" w:themeColor="text1" w:themeTint="80"/>
        </w:rPr>
        <w:t xml:space="preserve">, С.Н. Развитие речи: Учебник для специальных (коррекционных) школ с УО./ 1 класс. – М.: АРКТИ, 2003. </w:t>
      </w:r>
    </w:p>
    <w:p w:rsidR="00E82D25" w:rsidRPr="000A26F1" w:rsidRDefault="00E82D25" w:rsidP="00E82D25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0A26F1">
        <w:rPr>
          <w:rFonts w:ascii="Times New Roman" w:hAnsi="Times New Roman" w:cs="Times New Roman"/>
          <w:color w:val="7F7F7F" w:themeColor="text1" w:themeTint="80"/>
        </w:rPr>
        <w:t>6.Я иду на урок в начальную школу: Природоведение: Книга для учителя. – М: «Первое сентября», 2002.</w:t>
      </w:r>
    </w:p>
    <w:p w:rsidR="00E82D25" w:rsidRPr="000A26F1" w:rsidRDefault="00E82D25" w:rsidP="00E82D25">
      <w:pPr>
        <w:widowControl w:val="0"/>
        <w:spacing w:after="220" w:line="230" w:lineRule="exact"/>
        <w:ind w:right="180"/>
        <w:rPr>
          <w:rFonts w:ascii="Times New Roman" w:eastAsia="Times New Roman" w:hAnsi="Times New Roman" w:cs="Times New Roman"/>
          <w:b/>
          <w:bCs/>
          <w:color w:val="7F7F7F" w:themeColor="text1" w:themeTint="80"/>
        </w:rPr>
      </w:pPr>
    </w:p>
    <w:p w:rsidR="002A5A1D" w:rsidRPr="000A26F1" w:rsidRDefault="002A5A1D"/>
    <w:p w:rsidR="00E82D25" w:rsidRDefault="00E82D25"/>
    <w:p w:rsidR="00E82D25" w:rsidRDefault="00E82D25"/>
    <w:p w:rsidR="00E82D25" w:rsidRDefault="00E82D25"/>
    <w:p w:rsidR="00E82D25" w:rsidRDefault="00E82D25"/>
    <w:p w:rsidR="00E82D25" w:rsidRDefault="00E82D25"/>
    <w:p w:rsidR="00E82D25" w:rsidRDefault="00E82D25"/>
    <w:p w:rsidR="00E82D25" w:rsidRDefault="00E82D25"/>
    <w:p w:rsidR="00E82D25" w:rsidRDefault="00E82D25"/>
    <w:p w:rsidR="00E82D25" w:rsidRDefault="00E82D25"/>
    <w:p w:rsidR="00E82D25" w:rsidRDefault="00E82D25"/>
    <w:p w:rsidR="00E82D25" w:rsidRPr="00ED1166" w:rsidRDefault="00E82D25" w:rsidP="00E8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lastRenderedPageBreak/>
        <w:t>ПОЯСНИТЕЛЬНАЯ ЗАПИСКА</w:t>
      </w:r>
    </w:p>
    <w:p w:rsidR="00E82D25" w:rsidRPr="00ED1166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lang w:eastAsia="ru-RU" w:bidi="ru-RU"/>
        </w:rPr>
      </w:pPr>
    </w:p>
    <w:p w:rsidR="00E82D25" w:rsidRPr="00ED1166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val="en-US" w:eastAsia="ru-RU" w:bidi="ru-RU"/>
        </w:rPr>
        <w:t>I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  <w:t>.Основа содержания обучения данному предмету</w:t>
      </w:r>
    </w:p>
    <w:p w:rsidR="00E82D25" w:rsidRPr="00ED1166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</w:pPr>
    </w:p>
    <w:p w:rsidR="00E82D25" w:rsidRPr="00ED1166" w:rsidRDefault="00E82D25" w:rsidP="00E82D2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программа по  </w:t>
      </w:r>
      <w:r w:rsidRPr="00ED1166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предметной  области: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Окружающий мир  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предмета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«Человек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» 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ru-RU" w:bidi="ru-RU"/>
        </w:rPr>
        <w:t xml:space="preserve"> </w:t>
      </w:r>
      <w:r w:rsidRPr="00ED1166">
        <w:rPr>
          <w:rFonts w:ascii="Comic Sans MS" w:eastAsia="Times New Roman" w:hAnsi="Comic Sans MS" w:cs="Times New Roman"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для  обучающихся 1 класса  с умеренной, тяжелой, глубокой умственной отсталостью (интеллектуальными нарушениями), тяжелыми множественными нарушениями развития (вариант 2)</w:t>
      </w:r>
      <w:r w:rsidRPr="00ED1166">
        <w:rPr>
          <w:rFonts w:ascii="Comic Sans MS" w:eastAsia="Times New Roman" w:hAnsi="Comic Sans MS" w:cs="Times New Roman"/>
          <w:b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разработана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на основе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: Учебного плана специальных (коррекционных) образовательных учреждений, 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E82D25" w:rsidRPr="00ED1166" w:rsidRDefault="00E82D25" w:rsidP="00E82D25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val="en-US" w:eastAsia="ru-RU" w:bidi="ru-RU"/>
        </w:rPr>
        <w:t>VIII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вида 0-4 классов под редакцией И.М. </w:t>
      </w: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Бгажноковой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, Москва: Просвещение,2016 г.</w:t>
      </w:r>
    </w:p>
    <w:p w:rsidR="00E82D25" w:rsidRPr="00ED1166" w:rsidRDefault="00E82D25" w:rsidP="00E82D25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учебным планом КГБОУ «Дудинская  школа-интернат» для обучающихся по адаптированной образовательной программе для детей с нарушением интеллекта,</w:t>
      </w:r>
      <w:r w:rsidRPr="00ED1166"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(утвержден приказом по школе от «30»08.2019 г. № приказа 57/2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)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годовым календарным учебным графиком (утвержден приказом по школе от«30»08.2019 г. № приказа 57/2)  школы, рассчитана на реализацию в течение  1 года  в количестве  101  часа,   исходя из  35  учебных недель в году.</w:t>
      </w:r>
    </w:p>
    <w:p w:rsidR="00E82D25" w:rsidRPr="00ED1166" w:rsidRDefault="00E82D25" w:rsidP="00E82D25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требованиями Положения о рабочих программах, факультативах для педагогов, работающих  в условиях внедрения ФГОС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,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утвержденного приказом по школе от «30»08.2019 г. № приказа 57/2</w:t>
      </w:r>
    </w:p>
    <w:p w:rsidR="00E82D25" w:rsidRPr="00ED1166" w:rsidRDefault="00E82D25" w:rsidP="00E82D2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4"/>
          <w:lang w:eastAsia="ru-RU" w:bidi="ru-RU"/>
        </w:rPr>
      </w:pPr>
    </w:p>
    <w:p w:rsidR="00E82D25" w:rsidRPr="00ED1166" w:rsidRDefault="00E82D25" w:rsidP="00E82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</w:p>
    <w:p w:rsidR="00E82D25" w:rsidRPr="00ED1166" w:rsidRDefault="00E82D25" w:rsidP="00E82D2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3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3"/>
          <w:lang w:val="en-US" w:eastAsia="ru-RU"/>
        </w:rPr>
        <w:t>II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3"/>
          <w:lang w:eastAsia="ru-RU"/>
        </w:rPr>
        <w:t>.Цели и задачи предмета</w:t>
      </w:r>
    </w:p>
    <w:p w:rsidR="00E82D25" w:rsidRPr="00ED1166" w:rsidRDefault="00E82D25" w:rsidP="00E82D2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3"/>
          <w:lang w:eastAsia="ru-RU"/>
        </w:rPr>
      </w:pP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i/>
          <w:color w:val="7F7F7F" w:themeColor="text1" w:themeTint="80"/>
          <w:sz w:val="23"/>
          <w:szCs w:val="23"/>
          <w:lang w:eastAsia="ru-RU"/>
        </w:rPr>
        <w:t xml:space="preserve">     </w:t>
      </w:r>
      <w:r w:rsidRPr="00ED1166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 xml:space="preserve">Цель образовательно-коррекционной работы с учетом специфики учебного предмета: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формирование представления о себе самом и ближайшем окружении.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    Программа представлена следующими разделами «Представление о себе», «Семья».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>Задачи программы: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представлений о себе;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представлений о собственном теле;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распознание своих ощущений и обогащение сенсорного опыта;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соотнесение себя со своим именем, своим изображением на фотографии, отражением в зеркале;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отнесение себя к определенному полу;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способности осознавать и выражать свои интересы;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умений определять своё самочувствие (как хорошее, или плохое);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умения соблюдать режимные моменты (чистка зубов утром, вечером, мытье рук перед едой, после посещения туалета);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умения решать задачи, связанные с удовлетворением первоочередных потребностей;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lastRenderedPageBreak/>
        <w:t>формирование умения обслуживать себя;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положительного отношения ребенка к занятиям;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развитие собственной активности ребенка;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устойчивой мотивации к выполнению заданий;</w:t>
      </w:r>
    </w:p>
    <w:p w:rsidR="00E82D25" w:rsidRPr="00ED1166" w:rsidRDefault="00E82D25" w:rsidP="00E82D25">
      <w:pPr>
        <w:numPr>
          <w:ilvl w:val="0"/>
          <w:numId w:val="19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и развитие элементарных целенаправленных действий.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kern w:val="1"/>
          <w:lang w:eastAsia="ar-SA"/>
        </w:rPr>
        <w:t>Методические задачи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kern w:val="1"/>
          <w:lang w:eastAsia="ar-SA"/>
        </w:rPr>
        <w:t>:</w:t>
      </w:r>
    </w:p>
    <w:p w:rsidR="00E82D25" w:rsidRPr="00ED1166" w:rsidRDefault="00E82D25" w:rsidP="00E82D25">
      <w:pPr>
        <w:numPr>
          <w:ilvl w:val="0"/>
          <w:numId w:val="20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развитие зрительного восприятия;</w:t>
      </w:r>
    </w:p>
    <w:p w:rsidR="00E82D25" w:rsidRPr="00ED1166" w:rsidRDefault="00E82D25" w:rsidP="00E82D25">
      <w:pPr>
        <w:numPr>
          <w:ilvl w:val="0"/>
          <w:numId w:val="20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развитие зрительного и слухового внимания;</w:t>
      </w:r>
    </w:p>
    <w:p w:rsidR="00E82D25" w:rsidRPr="00ED1166" w:rsidRDefault="00E82D25" w:rsidP="00E82D25">
      <w:pPr>
        <w:numPr>
          <w:ilvl w:val="0"/>
          <w:numId w:val="20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развитие вербальных и невербальных коммуникативных навыков;</w:t>
      </w:r>
    </w:p>
    <w:p w:rsidR="00E82D25" w:rsidRPr="00ED1166" w:rsidRDefault="00E82D25" w:rsidP="00E82D25">
      <w:pPr>
        <w:numPr>
          <w:ilvl w:val="0"/>
          <w:numId w:val="20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формирование и развитие реципрокной координации;</w:t>
      </w:r>
    </w:p>
    <w:p w:rsidR="00E82D25" w:rsidRPr="00ED1166" w:rsidRDefault="00E82D25" w:rsidP="00E82D25">
      <w:pPr>
        <w:numPr>
          <w:ilvl w:val="0"/>
          <w:numId w:val="20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развитие пространственных представлений;</w:t>
      </w:r>
    </w:p>
    <w:p w:rsidR="00E82D25" w:rsidRPr="00ED1166" w:rsidRDefault="00E82D25" w:rsidP="00E82D25">
      <w:pPr>
        <w:numPr>
          <w:ilvl w:val="0"/>
          <w:numId w:val="20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развитие мелкой моторики, зрительно-моторной координации.</w:t>
      </w:r>
    </w:p>
    <w:p w:rsidR="00E82D25" w:rsidRPr="00ED1166" w:rsidRDefault="00E82D25" w:rsidP="00E82D25">
      <w:pPr>
        <w:suppressAutoHyphens/>
        <w:autoSpaceDE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1"/>
          <w:lang w:eastAsia="ar-SA"/>
        </w:rPr>
        <w:t>Все задачи ставятся и решаются на уровне реальных возможностей детей.</w:t>
      </w:r>
    </w:p>
    <w:p w:rsidR="00E82D25" w:rsidRPr="00ED1166" w:rsidRDefault="00E82D25" w:rsidP="00E82D25">
      <w:pPr>
        <w:widowControl w:val="0"/>
        <w:autoSpaceDE w:val="0"/>
        <w:autoSpaceDN w:val="0"/>
        <w:spacing w:after="0" w:line="240" w:lineRule="auto"/>
        <w:ind w:left="648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 w:bidi="ru-RU"/>
        </w:rPr>
      </w:pPr>
    </w:p>
    <w:p w:rsidR="00E82D25" w:rsidRPr="00ED1166" w:rsidRDefault="00E82D25" w:rsidP="00E82D25">
      <w:pPr>
        <w:widowControl w:val="0"/>
        <w:autoSpaceDE w:val="0"/>
        <w:autoSpaceDN w:val="0"/>
        <w:spacing w:after="0" w:line="240" w:lineRule="auto"/>
        <w:ind w:left="648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 w:bidi="ru-RU"/>
        </w:rPr>
      </w:pPr>
      <w:r w:rsidRPr="00ED1166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n-US" w:eastAsia="ru-RU" w:bidi="ru-RU"/>
        </w:rPr>
        <w:t>III</w:t>
      </w:r>
      <w:r w:rsidRPr="00ED1166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 w:bidi="ru-RU"/>
        </w:rPr>
        <w:t>.Общая характеристика учебного предмета</w:t>
      </w:r>
    </w:p>
    <w:p w:rsidR="00E82D25" w:rsidRPr="00ED1166" w:rsidRDefault="00E82D25" w:rsidP="00E82D2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</w:rPr>
      </w:pP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w w:val="101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Описание места учебного предмета, курса в учебном плане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ТМНР.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Интеграция с другими предметами с  учётом  общих  целей изучения курса, определённых Федеральным государственным  стандартом «Окружающий социальный мир», «Окружающий природный мир».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kern w:val="2"/>
          <w:lang w:eastAsia="ar-SA"/>
        </w:rPr>
        <w:t>Направления коррекционной работы: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–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налаживание эмоционального контакта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– поддержание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собственной активности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–  </w:t>
      </w: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kern w:val="2"/>
          <w:lang w:eastAsia="ar-SA"/>
        </w:rPr>
        <w:t>формирование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положительного отношения ребёнка к заданию, преодоление деструктивного поведения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;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lastRenderedPageBreak/>
        <w:t xml:space="preserve">– понимание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темпа восприятия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происходящих событий ребёнком;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–  поддержание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интерес</w:t>
      </w: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kern w:val="2"/>
          <w:lang w:eastAsia="ar-SA"/>
        </w:rPr>
        <w:t xml:space="preserve">а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ребёнка к заданию;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– изменение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мотивации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деятельности ребёнка из ненаправленной в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целенаправленную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.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   На первых занятиях поддерживается четкая пространственно-временная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структура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. Каждое занятие имеет чётко выраженные начало и конец, отдельные задания внутри занятия отделяются друг от друга. Структурировано пространство помещения класса – определенные задания связаны с определенным местом или предметом в нём.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Сложные задания чередуются с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простыми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, напряжение с расслаблением. Для этого в канву занятий включаются тактильно-ритмические игры (или другие задания, которые нравятся детям).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    Содержание обучения на уроках «Человек» разнообразно, определяется многооб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softHyphen/>
        <w:t xml:space="preserve">разием дефектов развития, присущих детям класса. Нарушения памяти, внимания, мышления, моторики, зрительно-двигательной координации отражаются на результатах обучения, возможностях детей, требуют проведение игр и упражнений, направленных на коррекцию этих нарушении.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   Занятия сопровождаются живой эмоцио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softHyphen/>
        <w:t>нальной речью учителя, побуждающей учащихся к активной деятельности. Учитель стимулирует и организовывает двигательную активность каждого ребенка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на уроке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.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Учебную работу на уроках «Человек» строится </w:t>
      </w: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концентрически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так, чтобы ранее пройденный материал постоянно включался в новые виды работ, закреп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softHyphen/>
        <w:t>лялся и вводился в самостоятельную деятельность детей на различных этапах урока</w:t>
      </w:r>
    </w:p>
    <w:p w:rsidR="00E82D25" w:rsidRPr="00ED1166" w:rsidRDefault="00E82D25" w:rsidP="00E82D25">
      <w:p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.</w:t>
      </w: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    Показателем усвоения обучающимися программы учебного материала является </w:t>
      </w:r>
      <w:r w:rsidRPr="00ED1166">
        <w:rPr>
          <w:rFonts w:ascii="Times New Roman" w:eastAsia="Calibri" w:hAnsi="Times New Roman" w:cs="Times New Roman"/>
          <w:b/>
          <w:color w:val="7F7F7F" w:themeColor="text1" w:themeTint="80"/>
        </w:rPr>
        <w:t>динамика развития понимания обращенной к ребенку</w:t>
      </w: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взаимодействия.</w:t>
      </w:r>
    </w:p>
    <w:p w:rsidR="00E82D25" w:rsidRPr="00ED1166" w:rsidRDefault="00E82D25" w:rsidP="00E82D25">
      <w:pPr>
        <w:widowControl w:val="0"/>
        <w:autoSpaceDE w:val="0"/>
        <w:autoSpaceDN w:val="0"/>
        <w:spacing w:before="90"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</w:p>
    <w:p w:rsidR="00E82D25" w:rsidRPr="00ED1166" w:rsidRDefault="00E82D25" w:rsidP="00E82D25">
      <w:pPr>
        <w:widowControl w:val="0"/>
        <w:autoSpaceDE w:val="0"/>
        <w:autoSpaceDN w:val="0"/>
        <w:spacing w:before="90"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 w:bidi="ru-RU"/>
        </w:rPr>
        <w:t>IV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.Описание места учебного предмета в учебном плане</w:t>
      </w:r>
    </w:p>
    <w:p w:rsidR="00E82D25" w:rsidRPr="00ED1166" w:rsidRDefault="00E82D25" w:rsidP="00E82D25">
      <w:pPr>
        <w:widowControl w:val="0"/>
        <w:autoSpaceDE w:val="0"/>
        <w:autoSpaceDN w:val="0"/>
        <w:spacing w:before="90"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</w:p>
    <w:p w:rsidR="00E82D25" w:rsidRPr="00ED1166" w:rsidRDefault="00E82D25" w:rsidP="00E8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ТМНР. На его изучение отведено 102  часа,  3  часа  в неделю, 35 учебные недели.</w:t>
      </w:r>
      <w:r w:rsidRPr="00ED1166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</w:t>
      </w:r>
    </w:p>
    <w:p w:rsidR="00E82D25" w:rsidRPr="00ED1166" w:rsidRDefault="00E82D25" w:rsidP="00E82D25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E82D25" w:rsidRPr="00ED1166" w:rsidRDefault="00E82D25" w:rsidP="00E82D25">
      <w:pPr>
        <w:suppressAutoHyphens/>
        <w:spacing w:before="240" w:after="240"/>
        <w:jc w:val="center"/>
        <w:rPr>
          <w:rFonts w:ascii="Times New Roman" w:eastAsia="Calibri" w:hAnsi="Times New Roman" w:cs="Times New Roman"/>
          <w:b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b/>
          <w:color w:val="7F7F7F" w:themeColor="text1" w:themeTint="80"/>
          <w:lang w:val="en-US"/>
        </w:rPr>
        <w:t>V</w:t>
      </w:r>
      <w:r w:rsidRPr="00ED1166">
        <w:rPr>
          <w:rFonts w:ascii="Times New Roman" w:eastAsia="Calibri" w:hAnsi="Times New Roman" w:cs="Times New Roman"/>
          <w:b/>
          <w:color w:val="7F7F7F" w:themeColor="text1" w:themeTint="80"/>
        </w:rPr>
        <w:t>.Основное содержание учебного предмета</w:t>
      </w:r>
    </w:p>
    <w:p w:rsidR="00E82D25" w:rsidRPr="00ED1166" w:rsidRDefault="00E82D25" w:rsidP="00E82D25">
      <w:pPr>
        <w:suppressAutoHyphens/>
        <w:spacing w:before="240" w:after="240"/>
        <w:jc w:val="both"/>
        <w:rPr>
          <w:rFonts w:ascii="Times New Roman" w:eastAsia="Calibri" w:hAnsi="Times New Roman" w:cs="Times New Roman"/>
          <w:i/>
          <w:color w:val="7F7F7F" w:themeColor="text1" w:themeTint="80"/>
        </w:rPr>
      </w:pPr>
      <w:r w:rsidRPr="00ED1166">
        <w:rPr>
          <w:rFonts w:ascii="Times New Roman" w:eastAsia="Arial Unicode MS" w:hAnsi="Times New Roman" w:cs="Times New Roman"/>
          <w:b/>
          <w:bCs/>
          <w:i/>
          <w:iCs/>
          <w:color w:val="7F7F7F" w:themeColor="text1" w:themeTint="80"/>
          <w:kern w:val="2"/>
          <w:lang w:eastAsia="hi-IN" w:bidi="hi-IN"/>
        </w:rPr>
        <w:t xml:space="preserve">Содержание курса </w:t>
      </w:r>
      <w:r w:rsidRPr="00ED1166">
        <w:rPr>
          <w:rFonts w:ascii="Times New Roman" w:eastAsia="Arial Unicode MS" w:hAnsi="Times New Roman" w:cs="Times New Roman"/>
          <w:b/>
          <w:bCs/>
          <w:i/>
          <w:color w:val="7F7F7F" w:themeColor="text1" w:themeTint="80"/>
          <w:kern w:val="2"/>
          <w:lang w:eastAsia="hi-IN" w:bidi="hi-IN"/>
        </w:rPr>
        <w:t>состоит из следующих разделов:</w:t>
      </w:r>
    </w:p>
    <w:p w:rsidR="00E82D25" w:rsidRPr="00ED1166" w:rsidRDefault="00E82D25" w:rsidP="00E82D2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Представления о себе</w:t>
      </w:r>
    </w:p>
    <w:p w:rsidR="00E82D25" w:rsidRPr="00ED1166" w:rsidRDefault="00E82D25" w:rsidP="00E82D2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Моя семья 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lastRenderedPageBreak/>
        <w:t xml:space="preserve">При составлении индивидуальных планов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E82D25" w:rsidRPr="00ED1166" w:rsidRDefault="00E82D25" w:rsidP="00E82D2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E82D25" w:rsidRPr="00ED1166" w:rsidRDefault="00E82D25" w:rsidP="00E82D2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/>
        </w:rPr>
        <w:t>VI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.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</w:rPr>
        <w:t>Планируемые личностные и предметные результаты освоения учебного предмета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Физические характеристики персональной идентификации: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определяет свои внешние данные (с помощью);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 определяет состояние своего здоровья (хорошо – плохо, болит – не болит).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Гендерная идентичность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- </w:t>
      </w: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определяет свою половую принадлежность (без обоснования);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Возрастная идентификация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проявляет уважение к людям старшего возраста.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«Уверенность в себе»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осознает, что может, а что ему пока не удается;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«Чувства, желания, взгляды»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понимает язык эмоций (позы, мимика, жесты и т.д.);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проявляет собственные чувства (позы, мимика, жесты и т.д.).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«Социальные навыки»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умеет устанавливать контакты (на элементарном уровне);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пользуется речевыми и жестовыми формами взаимодействия для установления контактов;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участвует в совместной деятельности (играх, танцах и др., в создании совместных панно, рисунков, аппликаций);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Развитие мотивов учебной деятельности: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проявляет мотивацию благополучия (желает заслужить одобрение);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u w:val="single"/>
        </w:rPr>
        <w:t>Ответственность за собственное здоровье, безопасность и жизнь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 xml:space="preserve">- осознает, что определенные его действия несут опасность для него;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u w:val="single"/>
        </w:rPr>
        <w:t>Экологическая ответственность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не мусорит на улице;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Формирование эстетических потребностей, ценностей, чувств: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наблюдает за окружающими предметами и явлениями при указании на них;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u w:val="single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 xml:space="preserve">Развитие навыков сотрудничества </w:t>
      </w:r>
      <w:proofErr w:type="gramStart"/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>со</w:t>
      </w:r>
      <w:proofErr w:type="gramEnd"/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</w:rPr>
        <w:t xml:space="preserve"> взрослыми и сверстниками: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- принимает участие в коллективных делах и играх;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</w:p>
    <w:p w:rsidR="00E82D25" w:rsidRPr="00ED1166" w:rsidRDefault="00E82D25" w:rsidP="00E82D25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color w:val="7F7F7F" w:themeColor="text1" w:themeTint="80"/>
          <w:kern w:val="1"/>
          <w:lang w:eastAsia="hi-IN" w:bidi="hi-IN"/>
        </w:rPr>
      </w:pPr>
      <w:r w:rsidRPr="00ED1166">
        <w:rPr>
          <w:rFonts w:ascii="Times New Roman" w:eastAsia="Arial Unicode MS" w:hAnsi="Times New Roman" w:cs="Times New Roman"/>
          <w:b/>
          <w:color w:val="7F7F7F" w:themeColor="text1" w:themeTint="80"/>
          <w:kern w:val="1"/>
          <w:lang w:eastAsia="hi-IN" w:bidi="hi-IN"/>
        </w:rPr>
        <w:t xml:space="preserve">Планируемые результаты </w:t>
      </w:r>
      <w:proofErr w:type="spellStart"/>
      <w:r w:rsidRPr="00ED1166">
        <w:rPr>
          <w:rFonts w:ascii="Times New Roman" w:eastAsia="Arial Unicode MS" w:hAnsi="Times New Roman" w:cs="Times New Roman"/>
          <w:b/>
          <w:color w:val="7F7F7F" w:themeColor="text1" w:themeTint="80"/>
          <w:kern w:val="1"/>
          <w:lang w:eastAsia="hi-IN" w:bidi="hi-IN"/>
        </w:rPr>
        <w:t>сформированности</w:t>
      </w:r>
      <w:proofErr w:type="spellEnd"/>
      <w:r w:rsidRPr="00ED1166">
        <w:rPr>
          <w:rFonts w:ascii="Times New Roman" w:eastAsia="Arial Unicode MS" w:hAnsi="Times New Roman" w:cs="Times New Roman"/>
          <w:b/>
          <w:color w:val="7F7F7F" w:themeColor="text1" w:themeTint="80"/>
          <w:kern w:val="1"/>
          <w:lang w:eastAsia="hi-IN" w:bidi="hi-IN"/>
        </w:rPr>
        <w:t xml:space="preserve"> базовых учебных действий</w:t>
      </w:r>
    </w:p>
    <w:p w:rsidR="00E82D25" w:rsidRPr="00ED1166" w:rsidRDefault="00E82D25" w:rsidP="00E82D25">
      <w:pPr>
        <w:widowControl w:val="0"/>
        <w:spacing w:after="0"/>
        <w:jc w:val="both"/>
        <w:rPr>
          <w:rFonts w:ascii="Times New Roman" w:eastAsia="Arial Unicode MS" w:hAnsi="Times New Roman" w:cs="Times New Roman"/>
          <w:i/>
          <w:color w:val="7F7F7F" w:themeColor="text1" w:themeTint="80"/>
          <w:kern w:val="1"/>
          <w:lang w:eastAsia="hi-IN" w:bidi="hi-IN"/>
        </w:rPr>
      </w:pPr>
      <w:r w:rsidRPr="00ED1166">
        <w:rPr>
          <w:rFonts w:ascii="Times New Roman" w:eastAsia="Arial Unicode MS" w:hAnsi="Times New Roman" w:cs="Times New Roman"/>
          <w:i/>
          <w:color w:val="7F7F7F" w:themeColor="text1" w:themeTint="80"/>
          <w:kern w:val="1"/>
          <w:lang w:eastAsia="hi-IN" w:bidi="hi-IN"/>
        </w:rPr>
        <w:lastRenderedPageBreak/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82D25" w:rsidRPr="00ED1166" w:rsidRDefault="00E82D25" w:rsidP="00E82D2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входить и выходить из учебного помещения со звонком;</w:t>
      </w:r>
    </w:p>
    <w:p w:rsidR="00E82D25" w:rsidRPr="00ED1166" w:rsidRDefault="00E82D25" w:rsidP="00E82D2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E82D25" w:rsidRPr="00ED1166" w:rsidRDefault="00E82D25" w:rsidP="00E82D2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E82D25" w:rsidRPr="00ED1166" w:rsidRDefault="00E82D25" w:rsidP="00E82D2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 xml:space="preserve">принимать цели и включаться в деятельность (с помощью); </w:t>
      </w:r>
    </w:p>
    <w:p w:rsidR="00E82D25" w:rsidRPr="00ED1166" w:rsidRDefault="00E82D25" w:rsidP="00E82D2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 xml:space="preserve">следовать предложенному плану; </w:t>
      </w:r>
    </w:p>
    <w:p w:rsidR="00E82D25" w:rsidRPr="00ED1166" w:rsidRDefault="00E82D25" w:rsidP="00E82D2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</w:rPr>
        <w:t>передвигаться по школе, находить свой класс, другие необходимые помещения.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</w:rPr>
        <w:t>Планируемые результаты коррекционной работы:</w:t>
      </w:r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12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Показывать и называть части тела: голова (глаза, нос, рот,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t>уши), руки, ноги — совместно с учителем (с использованием не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softHyphen/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вербальных и вербальных средств общения).</w:t>
      </w:r>
      <w:proofErr w:type="gramEnd"/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7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3"/>
          <w:lang w:eastAsia="ru-RU"/>
        </w:rPr>
        <w:t xml:space="preserve">Сравнивать части тела и лица с частями тела и лица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дидактической куклы (вместе с учителем).</w:t>
      </w:r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38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Показывать части тела и лица на большой дидактической кукле,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t xml:space="preserve">на антропоморфных игрушках большого размера (мишка, собака,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/>
        </w:rPr>
        <w:t>кошка).</w:t>
      </w:r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38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/>
        </w:rPr>
        <w:t xml:space="preserve">Выполнять двигательные и жестовые упражнения типа «Я вижу, дышу,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нюхаю, говорю, кушаю, слышу», «Руки — я все делаю», «Ноги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t xml:space="preserve">—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t xml:space="preserve">я 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t>хожу», «Я смеюсь, радуюсь, плачу», «Я играю, мои игруш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softHyphen/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ки», «Моя кукла — она похожа на меня».</w:t>
      </w:r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t>Выражать с помощью вербальных и невербальных средств обще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softHyphen/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/>
        </w:rPr>
        <w:t>ния свои впечатления (звукоподражания, отдельные слова), воз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/>
        </w:rPr>
        <w:softHyphen/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t>можности, желания: я могу, я хочу.</w:t>
      </w:r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1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t xml:space="preserve">Играть с любимыми игрушками. </w:t>
      </w:r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1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/>
        </w:rPr>
        <w:t xml:space="preserve">Играть с образными игрушками (учитель предлагает несколько игрушек и наблюдает за действиями учеников, вступая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 ними в предметно-игровое сотрудничество).</w:t>
      </w:r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/>
        </w:rPr>
        <w:t>Участвовать в играх на звукоподражание.</w:t>
      </w:r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/>
        </w:rPr>
        <w:t>Узнавать игрушки по звуковым параметрам (звукоподражания животным, звукам двигателя ма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/>
        </w:rPr>
        <w:softHyphen/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шины, стуку молоточка и т. п.).</w:t>
      </w:r>
    </w:p>
    <w:p w:rsidR="00E82D25" w:rsidRPr="00ED1166" w:rsidRDefault="00E82D25" w:rsidP="00E82D25">
      <w:pPr>
        <w:numPr>
          <w:ilvl w:val="0"/>
          <w:numId w:val="23"/>
        </w:numPr>
        <w:shd w:val="clear" w:color="auto" w:fill="FFFFFF"/>
        <w:spacing w:after="0"/>
        <w:ind w:right="1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Выполнять задания на узнавание знакомых игрушек по краткому сло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softHyphen/>
        <w:t xml:space="preserve">весному и жестовому описанию учителя. </w:t>
      </w:r>
    </w:p>
    <w:p w:rsidR="00E82D25" w:rsidRPr="00ED1166" w:rsidRDefault="00E82D25" w:rsidP="00E82D2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7F7F7F" w:themeColor="text1" w:themeTint="80"/>
        </w:rPr>
      </w:pPr>
    </w:p>
    <w:p w:rsidR="00E82D25" w:rsidRPr="00ED1166" w:rsidRDefault="00E82D25" w:rsidP="00E82D2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7F7F7F" w:themeColor="text1" w:themeTint="80"/>
        </w:rPr>
      </w:pPr>
      <w:r w:rsidRPr="00ED1166">
        <w:rPr>
          <w:rFonts w:ascii="Times New Roman" w:hAnsi="Times New Roman"/>
          <w:b/>
          <w:color w:val="7F7F7F" w:themeColor="text1" w:themeTint="80"/>
        </w:rPr>
        <w:t>Учебно-методическое обеспечение предмета</w:t>
      </w:r>
    </w:p>
    <w:p w:rsidR="00E82D25" w:rsidRPr="00ED1166" w:rsidRDefault="00E82D25" w:rsidP="00E82D25">
      <w:pPr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1.Программы обучения  глубоко - умственно отсталых детей». Москва: 1983 год. Составитель - НИИ дефектологии АПН СССР. </w:t>
      </w:r>
    </w:p>
    <w:p w:rsidR="00E82D25" w:rsidRPr="00ED1166" w:rsidRDefault="00E82D25" w:rsidP="00E82D25">
      <w:pPr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2.Интернет – ресурсы:</w:t>
      </w:r>
    </w:p>
    <w:p w:rsidR="00E82D25" w:rsidRPr="00ED1166" w:rsidRDefault="00E82D25" w:rsidP="00E82D25">
      <w:pPr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Сайты коррекционных школ</w:t>
      </w:r>
    </w:p>
    <w:p w:rsidR="00E82D25" w:rsidRPr="00ED1166" w:rsidRDefault="00E82D25" w:rsidP="00E82D25">
      <w:pPr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Сайты учителей коррекционных школ</w:t>
      </w:r>
    </w:p>
    <w:p w:rsidR="00E82D25" w:rsidRPr="00ED1166" w:rsidRDefault="00E82D25" w:rsidP="00E8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Электронные презентации</w:t>
      </w:r>
    </w:p>
    <w:p w:rsidR="00E82D25" w:rsidRPr="00ED1166" w:rsidRDefault="00E82D25" w:rsidP="00E8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3 Виды одежды и обуви.</w:t>
      </w:r>
    </w:p>
    <w:p w:rsidR="00E82D25" w:rsidRPr="00ED1166" w:rsidRDefault="00E82D25" w:rsidP="00E82D2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4.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 xml:space="preserve"> Графика, схемы, таблицы - пиктограммы   с   изображениями   </w:t>
      </w:r>
      <w:proofErr w:type="gramStart"/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>занятии</w:t>
      </w:r>
      <w:proofErr w:type="gramEnd"/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 xml:space="preserve">̆, моментов и др. событий. </w:t>
      </w:r>
    </w:p>
    <w:p w:rsidR="00E82D25" w:rsidRPr="00ED1166" w:rsidRDefault="00E82D25" w:rsidP="00E8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5. Дидактические игры по лексическим темам.</w:t>
      </w:r>
    </w:p>
    <w:p w:rsidR="00E82D25" w:rsidRPr="00ED1166" w:rsidRDefault="00E82D25" w:rsidP="00E8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6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 xml:space="preserve">.Картины, наглядные пособия. </w:t>
      </w:r>
    </w:p>
    <w:p w:rsidR="00E82D25" w:rsidRPr="00ED1166" w:rsidRDefault="00E82D25" w:rsidP="00E82D2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</w:pPr>
      <w:proofErr w:type="gramStart"/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 xml:space="preserve">7.Предметы различной формы, величины, цвета; посуда -  вставления (стаканчики одинаковой величины);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шнуровки, липучки.</w:t>
      </w:r>
      <w:proofErr w:type="gramEnd"/>
    </w:p>
    <w:p w:rsidR="000A26F1" w:rsidRDefault="000A26F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0A26F1" w:rsidRDefault="000A26F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0A26F1" w:rsidRDefault="000A26F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0A26F1" w:rsidRDefault="000A26F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0A26F1" w:rsidRDefault="000A26F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0A26F1" w:rsidRDefault="000A26F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0A26F1" w:rsidRDefault="000A26F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0A26F1" w:rsidRDefault="000A26F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762661" w:rsidRDefault="00762661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E82D25" w:rsidRPr="00ED1166" w:rsidRDefault="00E82D25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  <w:lastRenderedPageBreak/>
        <w:t>ПОЯСНИТЕЛЬНАЯ ЗАПИСКА</w:t>
      </w:r>
    </w:p>
    <w:p w:rsidR="00E82D25" w:rsidRPr="00ED1166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 w:bidi="ru-RU"/>
        </w:rPr>
        <w:t>I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.Основа содержания обучения данному предмету</w:t>
      </w:r>
    </w:p>
    <w:p w:rsidR="00E82D25" w:rsidRPr="00ED1166" w:rsidRDefault="00E82D25" w:rsidP="00E82D25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</w:p>
    <w:p w:rsidR="00E82D25" w:rsidRPr="00ED1166" w:rsidRDefault="00E82D25" w:rsidP="00E82D2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программа по  </w:t>
      </w:r>
      <w:r w:rsidRPr="00ED1166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предметной  области: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Окружающий мир  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предмета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«Окружающий социальный мир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» 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ru-RU" w:bidi="ru-RU"/>
        </w:rPr>
        <w:t xml:space="preserve"> </w:t>
      </w:r>
      <w:r w:rsidRPr="00ED1166">
        <w:rPr>
          <w:rFonts w:ascii="Comic Sans MS" w:eastAsia="Times New Roman" w:hAnsi="Comic Sans MS" w:cs="Times New Roman"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для  обучающихся 1 класса  с умеренной, тяжелой, глубокой умственной отсталостью (интеллектуальными нарушениями), тяжелыми множественными нарушениями развития (вариант 2)</w:t>
      </w:r>
      <w:r w:rsidRPr="00ED1166">
        <w:rPr>
          <w:rFonts w:ascii="Comic Sans MS" w:eastAsia="Times New Roman" w:hAnsi="Comic Sans MS" w:cs="Times New Roman"/>
          <w:b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разработана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на основе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: Учебного плана специальных (коррекционных) образовательных учреждений, 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E82D25" w:rsidRPr="00ED1166" w:rsidRDefault="00E82D25" w:rsidP="00E82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val="en-US" w:eastAsia="ru-RU" w:bidi="ru-RU"/>
        </w:rPr>
        <w:t>VIII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вида 0-4 классов под редакцией И.М. </w:t>
      </w: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Бгажноковой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, Москва: Просвещение,2016 г.</w:t>
      </w:r>
    </w:p>
    <w:p w:rsidR="00E82D25" w:rsidRPr="00ED1166" w:rsidRDefault="00E82D25" w:rsidP="00E82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учебным планом КГБОУ «Дудинская  школа-интернат» для обучающихся по адаптированной образовательной программе для детей с нарушением интеллекта,</w:t>
      </w:r>
      <w:r w:rsidRPr="00ED1166"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(утвержден приказом по школе от «30»08.2019 г. № приказа 57/2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)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годовым календарным учебным графиком (утвержден приказом по школе от«30»08.2019 г. № приказа 57/2)  школы, рассчитана на реализацию в течение  1 года  в количестве  33  часа,   исходя из  35  учебных недель в году.</w:t>
      </w:r>
    </w:p>
    <w:p w:rsidR="00E82D25" w:rsidRPr="00ED1166" w:rsidRDefault="00E82D25" w:rsidP="00E82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требованиями Положения о рабочих программах, факультативах для педагогов, работающих  в условиях внедрения ФГОС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,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утвержденного приказом по школе от «30»08.2019 г. № приказа 57/2</w:t>
      </w:r>
    </w:p>
    <w:p w:rsidR="00E82D25" w:rsidRPr="00ED1166" w:rsidRDefault="00E82D25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E82D25" w:rsidRPr="00ED1166" w:rsidRDefault="00E82D25" w:rsidP="00E82D25">
      <w:pPr>
        <w:spacing w:before="240"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82D25" w:rsidRPr="00ED1166" w:rsidRDefault="00E82D25" w:rsidP="00E82D2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E82D25" w:rsidRPr="00ED1166" w:rsidRDefault="00E82D25" w:rsidP="00E82D2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/>
        </w:rPr>
        <w:t>II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.Цели и задачи предмета</w:t>
      </w:r>
    </w:p>
    <w:p w:rsidR="00E82D25" w:rsidRPr="00ED1166" w:rsidRDefault="00E82D25" w:rsidP="00E82D2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 xml:space="preserve">     Цель образовательно-коррекционной работы с учетом специфики учебного предмета:</w:t>
      </w: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формирование представлений о человеке, его социальном окружении, ориентации в социальной среде и общепринятых  правилах поведения.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>Задачи программы:</w:t>
      </w:r>
    </w:p>
    <w:p w:rsidR="00E82D25" w:rsidRPr="00ED1166" w:rsidRDefault="00E82D25" w:rsidP="00E82D2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знакомство с явлениями социальной жизни (человек и его деятельность, общепринятые нормы поведения); </w:t>
      </w:r>
    </w:p>
    <w:p w:rsidR="00E82D25" w:rsidRPr="00ED1166" w:rsidRDefault="00E82D25" w:rsidP="00E82D2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формирование</w:t>
      </w:r>
      <w:r w:rsidRPr="00ED1166">
        <w:rPr>
          <w:rFonts w:ascii="Times New Roman" w:eastAsia="Calibri" w:hAnsi="Times New Roman" w:cs="Times New Roman"/>
          <w:color w:val="7F7F7F" w:themeColor="text1" w:themeTint="80"/>
        </w:rPr>
        <w:tab/>
        <w:t>представлений о предметном мире, созданном человеком (многообразие,  функциональное назначение окружающих предметов, действия с ними).</w:t>
      </w:r>
    </w:p>
    <w:p w:rsidR="00E82D25" w:rsidRPr="00ED1166" w:rsidRDefault="00E82D25" w:rsidP="00E82D25">
      <w:pPr>
        <w:widowControl w:val="0"/>
        <w:autoSpaceDE w:val="0"/>
        <w:autoSpaceDN w:val="0"/>
        <w:spacing w:before="5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 w:bidi="ru-RU"/>
        </w:rPr>
      </w:pPr>
      <w:proofErr w:type="spellStart"/>
      <w:r w:rsidRPr="00ED1166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 w:bidi="ru-RU"/>
        </w:rPr>
        <w:t>Коррекционно</w:t>
      </w:r>
      <w:proofErr w:type="spellEnd"/>
      <w:r w:rsidRPr="00ED1166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ru-RU" w:bidi="ru-RU"/>
        </w:rPr>
        <w:t xml:space="preserve"> – развивающие:</w:t>
      </w:r>
    </w:p>
    <w:p w:rsidR="00E82D25" w:rsidRPr="00ED1166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74" w:lineRule="exact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 w:bidi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речи;</w:t>
      </w:r>
    </w:p>
    <w:p w:rsidR="00E82D25" w:rsidRPr="00ED1166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 слухового и зрительного восприятия;</w:t>
      </w:r>
    </w:p>
    <w:p w:rsidR="00E82D25" w:rsidRPr="00ED1166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1"/>
          <w:lang w:eastAsia="ru-RU" w:bidi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памяти;</w:t>
      </w:r>
    </w:p>
    <w:p w:rsidR="00E82D25" w:rsidRPr="00ED1166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lastRenderedPageBreak/>
        <w:t>развитие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2"/>
          <w:lang w:eastAsia="ru-RU" w:bidi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внимания;</w:t>
      </w:r>
    </w:p>
    <w:p w:rsidR="00E82D25" w:rsidRPr="00ED1166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 зрительно-двигательной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4"/>
          <w:lang w:eastAsia="ru-RU" w:bidi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координации;</w:t>
      </w:r>
    </w:p>
    <w:p w:rsidR="00E82D25" w:rsidRPr="00ED1166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развитие мелкой моторики пальцев, кисти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4"/>
          <w:lang w:eastAsia="ru-RU" w:bidi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рук;</w:t>
      </w:r>
    </w:p>
    <w:p w:rsidR="00E82D25" w:rsidRPr="00ED1166" w:rsidRDefault="00E82D25" w:rsidP="00E82D25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Воспитательные</w:t>
      </w:r>
      <w:proofErr w:type="gramStart"/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 xml:space="preserve"> :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</w:t>
      </w:r>
    </w:p>
    <w:p w:rsidR="00E82D25" w:rsidRPr="00ED1166" w:rsidRDefault="00E82D25" w:rsidP="00E82D25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          -воспитывать интерес к процессу обучения;</w:t>
      </w:r>
    </w:p>
    <w:p w:rsidR="00E82D25" w:rsidRPr="00ED1166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доброжелательное отношение к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4"/>
          <w:lang w:eastAsia="ru-RU" w:bidi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сверстникам;</w:t>
      </w:r>
    </w:p>
    <w:p w:rsidR="00E82D25" w:rsidRPr="00ED1166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right="1437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  <w:proofErr w:type="gramEnd"/>
    </w:p>
    <w:p w:rsidR="00E82D25" w:rsidRPr="00ED1166" w:rsidRDefault="00E82D25" w:rsidP="00E82D25">
      <w:pPr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воспитывать умение планировать работу и доводить начатое дело до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pacing w:val="-7"/>
          <w:lang w:eastAsia="ru-RU" w:bidi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завершения.</w:t>
      </w:r>
    </w:p>
    <w:p w:rsidR="00E82D25" w:rsidRPr="00ED1166" w:rsidRDefault="00E82D25" w:rsidP="00E82D25">
      <w:pPr>
        <w:keepNext/>
        <w:keepLines/>
        <w:spacing w:before="200" w:after="0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color w:val="7F7F7F" w:themeColor="text1" w:themeTint="80"/>
        </w:rPr>
      </w:pPr>
    </w:p>
    <w:p w:rsidR="00E82D25" w:rsidRPr="00ED1166" w:rsidRDefault="00E82D25" w:rsidP="00E82D25">
      <w:pPr>
        <w:keepNext/>
        <w:keepLines/>
        <w:spacing w:before="200" w:after="0"/>
        <w:contextualSpacing/>
        <w:jc w:val="center"/>
        <w:outlineLvl w:val="1"/>
        <w:rPr>
          <w:rFonts w:ascii="Cambria" w:eastAsia="Times New Roman" w:hAnsi="Cambria" w:cs="Times New Roman"/>
          <w:b/>
          <w:bCs/>
          <w:color w:val="7F7F7F" w:themeColor="text1" w:themeTint="80"/>
        </w:rPr>
      </w:pPr>
      <w:r w:rsidRPr="00ED1166">
        <w:rPr>
          <w:rFonts w:ascii="Cambria" w:eastAsia="Times New Roman" w:hAnsi="Cambria" w:cs="Times New Roman"/>
          <w:b/>
          <w:bCs/>
          <w:color w:val="7F7F7F" w:themeColor="text1" w:themeTint="80"/>
          <w:lang w:val="en-US"/>
        </w:rPr>
        <w:t>III</w:t>
      </w:r>
      <w:r w:rsidRPr="00ED1166">
        <w:rPr>
          <w:rFonts w:ascii="Cambria" w:eastAsia="Times New Roman" w:hAnsi="Cambria" w:cs="Times New Roman"/>
          <w:b/>
          <w:bCs/>
          <w:color w:val="7F7F7F" w:themeColor="text1" w:themeTint="80"/>
        </w:rPr>
        <w:t>.Общая характеристика учебного предмета</w:t>
      </w:r>
    </w:p>
    <w:p w:rsidR="00E82D25" w:rsidRPr="00ED1166" w:rsidRDefault="00E82D25" w:rsidP="00E82D2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7F7F7F" w:themeColor="text1" w:themeTint="80"/>
        </w:rPr>
      </w:pP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    Учебный курс «Окружающий социальный мир» занимает особое место среди учебных предметов. 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Отбор содержания курса «Окружающий  социальный  мир» направлен на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shd w:val="clear" w:color="auto" w:fill="FFFFFF"/>
          <w:lang w:eastAsia="ru-RU"/>
        </w:rPr>
        <w:t xml:space="preserve">формирование знаний, умений, навыков, направленных на социальную адаптацию учащихся; повышение уровня общего развития учащихся и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воспитание у них максимально возможного уровня самостоятельности.</w:t>
      </w: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  <w:r w:rsidRPr="00ED1166">
        <w:rPr>
          <w:rFonts w:ascii="Times New Roman" w:eastAsia="Calibri" w:hAnsi="Times New Roman" w:cs="Times New Roman"/>
          <w:color w:val="7F7F7F" w:themeColor="text1" w:themeTint="80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     В ходе ознакомления с окружающим миром имеются большие возможности расширить и уточнить представления маленького ребёнка с особенностями развития о том мире, в котором он живёт. Выделить и сделать объектом его внимания те условия существования, которые будут окружать его на протяжении всей жизни. На первом году обучения содержание работы по предмету начинается  с развития его представлений о себе. Социальную природу «я» ребёнок начинает понимать в процессе взаимодействия с другими людьми, и в первую очередь </w:t>
      </w:r>
      <w:proofErr w:type="gram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со</w:t>
      </w:r>
      <w:proofErr w:type="gramEnd"/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своими близкими. В этот период идёт накопление представлений о ближайшем окружении детей. 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kern w:val="2"/>
          <w:lang w:eastAsia="ar-SA"/>
        </w:rPr>
        <w:t>Направления коррекционной работы: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–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налаживание эмоционального контакта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– поддержание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собственной активности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–  </w:t>
      </w: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kern w:val="2"/>
          <w:lang w:eastAsia="ar-SA"/>
        </w:rPr>
        <w:t>формирование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положительного отношения ребёнка к заданию, преодоление деструктивного поведения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;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– понимание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темпа восприятия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происходящих событий ребёнком;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–  поддержание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интерес</w:t>
      </w: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kern w:val="2"/>
          <w:lang w:eastAsia="ar-SA"/>
        </w:rPr>
        <w:t xml:space="preserve">а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ребёнка к заданию;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lastRenderedPageBreak/>
        <w:t xml:space="preserve">– изменение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мотивации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деятельности ребёнка из ненаправленной в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целенаправленную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.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   На первых занятиях поддерживается четкая пространственно-временная </w:t>
      </w:r>
      <w:r w:rsidRPr="00ED1166">
        <w:rPr>
          <w:rFonts w:ascii="Times New Roman" w:eastAsia="Times New Roman" w:hAnsi="Times New Roman" w:cs="Times New Roman"/>
          <w:i/>
          <w:iCs/>
          <w:color w:val="7F7F7F" w:themeColor="text1" w:themeTint="80"/>
          <w:kern w:val="2"/>
          <w:lang w:eastAsia="ar-SA"/>
        </w:rPr>
        <w:t>структура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. Каждое занятие имеет чётко выраженные начало и конец, отдельные задания внутри занятия отделяются друг от друга. Структурировано пространство помещения класса – определенные задания связаны с определенным местом или предметом в нём.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Сложные задания чередуются с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простыми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, напряжение с расслаблением. Для этого в канву занятий включаются тактильно-ритмические игры (или другие задания, которые нравятся детям). </w:t>
      </w:r>
    </w:p>
    <w:p w:rsidR="00E82D25" w:rsidRPr="00ED1166" w:rsidRDefault="00E82D25" w:rsidP="00E82D25">
      <w:pPr>
        <w:widowControl w:val="0"/>
        <w:autoSpaceDE w:val="0"/>
        <w:autoSpaceDN w:val="0"/>
        <w:spacing w:before="90"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 w:bidi="ru-RU"/>
        </w:rPr>
        <w:t>IV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.Описание места учебного предмета в учебном плане</w:t>
      </w:r>
    </w:p>
    <w:p w:rsidR="00862DD7" w:rsidRPr="00ED1166" w:rsidRDefault="00862DD7" w:rsidP="0086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 Федеральном компоненте государственного ста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ндарта «Окружающий социальный мир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» обозначен как самостоятельный предмет, что подчеркивает его особое значение в системе образования детей с ТМ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НР. На его изучение отведено 34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 ча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са,  1  час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 в неделю, 35 учебные недели.</w:t>
      </w:r>
      <w:r w:rsidRPr="00ED1166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</w:t>
      </w:r>
    </w:p>
    <w:p w:rsidR="00E82D25" w:rsidRPr="00ED1166" w:rsidRDefault="00E82D25" w:rsidP="00E82D25">
      <w:pPr>
        <w:spacing w:after="0"/>
        <w:contextualSpacing/>
        <w:rPr>
          <w:rFonts w:ascii="Times New Roman" w:eastAsia="Calibri" w:hAnsi="Times New Roman" w:cs="Times New Roman"/>
          <w:b/>
          <w:i/>
          <w:color w:val="7F7F7F" w:themeColor="text1" w:themeTint="80"/>
        </w:rPr>
      </w:pPr>
    </w:p>
    <w:p w:rsidR="00E82D25" w:rsidRPr="00ED1166" w:rsidRDefault="00E82D25" w:rsidP="00E82D25">
      <w:pPr>
        <w:widowControl w:val="0"/>
        <w:spacing w:after="0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E82D25" w:rsidRPr="00ED1166" w:rsidRDefault="00E82D25" w:rsidP="00E82D25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val="en-US"/>
        </w:rPr>
        <w:t>V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</w:rPr>
        <w:t>.Планируемые личностные и предметные результаты освоения учебного предмета</w:t>
      </w:r>
    </w:p>
    <w:p w:rsidR="00E82D25" w:rsidRPr="00ED1166" w:rsidRDefault="00E82D25" w:rsidP="00E82D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Планируемые личностные результаты по учебному предмету:</w:t>
      </w:r>
    </w:p>
    <w:p w:rsidR="00E82D25" w:rsidRPr="00ED1166" w:rsidRDefault="00E82D25" w:rsidP="00E82D25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ru-RU"/>
        </w:rPr>
        <w:t xml:space="preserve">реагировать на имя;  </w:t>
      </w:r>
    </w:p>
    <w:p w:rsidR="00E82D25" w:rsidRPr="00ED1166" w:rsidRDefault="00E82D25" w:rsidP="00E82D25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 xml:space="preserve">проявлять собственные чувства, желания; </w:t>
      </w:r>
    </w:p>
    <w:p w:rsidR="00E82D25" w:rsidRPr="00ED1166" w:rsidRDefault="00E82D25" w:rsidP="00E82D25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>навыки адаптации;</w:t>
      </w:r>
    </w:p>
    <w:p w:rsidR="00E82D25" w:rsidRPr="00ED1166" w:rsidRDefault="00E82D25" w:rsidP="00E82D25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>обращаться за помощью и принимать помощь;</w:t>
      </w:r>
    </w:p>
    <w:p w:rsidR="00E82D25" w:rsidRPr="00ED1166" w:rsidRDefault="00E82D25" w:rsidP="00E82D25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участвовать в </w:t>
      </w: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субъектно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- объектных отношениях (совместно с педагогом);</w:t>
      </w:r>
    </w:p>
    <w:p w:rsidR="00E82D25" w:rsidRPr="00ED1166" w:rsidRDefault="00E82D25" w:rsidP="00E82D25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принимать пассивное участие в коллективных играх </w:t>
      </w:r>
    </w:p>
    <w:p w:rsidR="00E82D25" w:rsidRPr="00ED1166" w:rsidRDefault="00E82D25" w:rsidP="00E82D25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проявлять личностные качества: усидчивость, терпение; адекватное поведение</w:t>
      </w:r>
    </w:p>
    <w:p w:rsidR="00E82D25" w:rsidRPr="00ED1166" w:rsidRDefault="00E82D25" w:rsidP="00E82D25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проявлять интерес  к играм одноклассников;</w:t>
      </w:r>
    </w:p>
    <w:p w:rsidR="00E82D25" w:rsidRPr="00ED1166" w:rsidRDefault="00E82D25" w:rsidP="00E82D25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наблюдать за действиями одноклассников, учителя;</w:t>
      </w:r>
    </w:p>
    <w:p w:rsidR="00E82D25" w:rsidRPr="00ED1166" w:rsidRDefault="00E82D25" w:rsidP="00E82D2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проявлять познавательную активность.</w:t>
      </w:r>
    </w:p>
    <w:p w:rsidR="00E82D25" w:rsidRPr="00ED1166" w:rsidRDefault="00E82D25" w:rsidP="00E82D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Планируемые коррекционные результаты по учебному предмету:</w:t>
      </w:r>
    </w:p>
    <w:p w:rsidR="00E82D25" w:rsidRPr="00ED1166" w:rsidRDefault="00E82D25" w:rsidP="00E82D25">
      <w:pPr>
        <w:numPr>
          <w:ilvl w:val="0"/>
          <w:numId w:val="26"/>
        </w:numPr>
        <w:suppressAutoHyphens/>
        <w:autoSpaceDE w:val="0"/>
        <w:spacing w:after="0"/>
        <w:contextualSpacing/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  <w:t>умение взаимодействовать;</w:t>
      </w:r>
    </w:p>
    <w:p w:rsidR="00E82D25" w:rsidRPr="00ED1166" w:rsidRDefault="00E82D25" w:rsidP="00E82D25">
      <w:pPr>
        <w:numPr>
          <w:ilvl w:val="0"/>
          <w:numId w:val="26"/>
        </w:numPr>
        <w:suppressAutoHyphens/>
        <w:autoSpaceDE w:val="0"/>
        <w:spacing w:after="0"/>
        <w:contextualSpacing/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  <w:t>проявляет интерес к предметам, адекватно использует их (рука в руке);</w:t>
      </w:r>
    </w:p>
    <w:p w:rsidR="00E82D25" w:rsidRPr="00ED1166" w:rsidRDefault="00E82D25" w:rsidP="00E82D25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color w:val="7F7F7F" w:themeColor="text1" w:themeTint="80"/>
          <w:kern w:val="2"/>
          <w:shd w:val="clear" w:color="auto" w:fill="FFFFFF"/>
          <w:lang w:eastAsia="ar-SA"/>
        </w:rPr>
      </w:pP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shd w:val="clear" w:color="auto" w:fill="FFFFFF"/>
          <w:lang w:eastAsia="ar-SA"/>
        </w:rPr>
        <w:t>исследует 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shd w:val="clear" w:color="auto" w:fill="FFFFFF"/>
          <w:lang w:eastAsia="ar-SA"/>
        </w:rPr>
        <w:t>предметы окружающего мира;</w:t>
      </w:r>
    </w:p>
    <w:p w:rsidR="00E82D25" w:rsidRPr="00ED1166" w:rsidRDefault="00E82D25" w:rsidP="00E82D25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  <w:t>умение взаимодействовать в группе (развитие  межличностных отношений);</w:t>
      </w:r>
    </w:p>
    <w:p w:rsidR="00E82D25" w:rsidRPr="00ED1166" w:rsidRDefault="00E82D25" w:rsidP="00E82D25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умение воспринимать информацию зрительно и тактильно;</w:t>
      </w:r>
    </w:p>
    <w:p w:rsidR="00E82D25" w:rsidRPr="00ED1166" w:rsidRDefault="00E82D25" w:rsidP="00E82D25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  <w:t>узнавать предметы и сооружения для игр;</w:t>
      </w:r>
    </w:p>
    <w:p w:rsidR="00E82D25" w:rsidRPr="00ED1166" w:rsidRDefault="00E82D25" w:rsidP="00E82D2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  <w:t>рассматривает игрушки, изображающие транспортные средства:</w:t>
      </w:r>
    </w:p>
    <w:p w:rsidR="00E82D25" w:rsidRPr="00ED1166" w:rsidRDefault="00E82D25" w:rsidP="00E82D25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  <w:lastRenderedPageBreak/>
        <w:t>понимание жестов и символов (</w:t>
      </w:r>
      <w:r w:rsidRPr="00ED1166">
        <w:rPr>
          <w:rFonts w:ascii="Times New Roman" w:eastAsia="Times New Roman" w:hAnsi="Times New Roman" w:cs="Times New Roman"/>
          <w:bCs/>
          <w:i/>
          <w:color w:val="7F7F7F" w:themeColor="text1" w:themeTint="80"/>
          <w:kern w:val="2"/>
          <w:lang w:eastAsia="ar-SA"/>
        </w:rPr>
        <w:t>хорош</w:t>
      </w:r>
      <w:proofErr w:type="gramStart"/>
      <w:r w:rsidRPr="00ED1166">
        <w:rPr>
          <w:rFonts w:ascii="Times New Roman" w:eastAsia="Times New Roman" w:hAnsi="Times New Roman" w:cs="Times New Roman"/>
          <w:bCs/>
          <w:i/>
          <w:color w:val="7F7F7F" w:themeColor="text1" w:themeTint="80"/>
          <w:kern w:val="2"/>
          <w:lang w:eastAsia="ar-SA"/>
        </w:rPr>
        <w:t>о-</w:t>
      </w:r>
      <w:proofErr w:type="gramEnd"/>
      <w:r w:rsidRPr="00ED1166">
        <w:rPr>
          <w:rFonts w:ascii="Times New Roman" w:eastAsia="Times New Roman" w:hAnsi="Times New Roman" w:cs="Times New Roman"/>
          <w:bCs/>
          <w:i/>
          <w:color w:val="7F7F7F" w:themeColor="text1" w:themeTint="80"/>
          <w:kern w:val="2"/>
          <w:lang w:eastAsia="ar-SA"/>
        </w:rPr>
        <w:t xml:space="preserve"> плохо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kern w:val="2"/>
          <w:lang w:eastAsia="ar-SA"/>
        </w:rPr>
        <w:t>)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ED1166" w:rsidRDefault="00E82D25" w:rsidP="00E82D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Планируемые предметные результаты по учебному предмету: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1) </w:t>
      </w:r>
      <w:r w:rsidRPr="00ED1166">
        <w:rPr>
          <w:rFonts w:ascii="Times New Roman" w:eastAsia="Calibri" w:hAnsi="Times New Roman" w:cs="Times New Roman"/>
          <w:i/>
          <w:iCs/>
          <w:color w:val="7F7F7F" w:themeColor="text1" w:themeTint="80"/>
        </w:rPr>
        <w:t>Представления о мире, созданном руками человека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· Интерес к объектам, созданным человеком.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proofErr w:type="gram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· Представления о доме, школе, о расположенных в них и рядом объектах (мебель, одежда, посуда, игровая площадка, и др.), о транспорте и т.д.</w:t>
      </w:r>
      <w:proofErr w:type="gramEnd"/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· Умение соблюдать элементарные правила безопасности поведения в доме, на улице, в транспорте, в общественных местах (с помощью).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i/>
          <w:iCs/>
          <w:color w:val="7F7F7F" w:themeColor="text1" w:themeTint="80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ED1166">
        <w:rPr>
          <w:rFonts w:ascii="Times New Roman" w:eastAsia="Calibri" w:hAnsi="Times New Roman" w:cs="Times New Roman"/>
          <w:color w:val="7F7F7F" w:themeColor="text1" w:themeTint="80"/>
        </w:rPr>
        <w:t>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· Представления о деятельности и профессиях людей, окружающих ребенка (учитель,  водитель и т.д.).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· Опыт конструктивного взаимодействия с взрослыми и сверстниками.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· Умение соблюдать правила поведения на уроках, взаимодействовать </w:t>
      </w:r>
      <w:proofErr w:type="gram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со</w:t>
      </w:r>
      <w:proofErr w:type="gramEnd"/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взрослыми и сверстниками,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i/>
          <w:iCs/>
          <w:color w:val="7F7F7F" w:themeColor="text1" w:themeTint="80"/>
        </w:rPr>
        <w:t>3) Развитие межличностных и групповых отношений.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· Представления о дружбе, товарищах, сверстниках. 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· Умение взаимодействовать в группе в процессе учебной, игровой, других видах доступной деятельности.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· Умение организовывать свободное время с учетом своих и совместных интересов.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4) </w:t>
      </w:r>
      <w:r w:rsidRPr="00ED1166">
        <w:rPr>
          <w:rFonts w:ascii="Times New Roman" w:eastAsia="Calibri" w:hAnsi="Times New Roman" w:cs="Times New Roman"/>
          <w:i/>
          <w:iCs/>
          <w:color w:val="7F7F7F" w:themeColor="text1" w:themeTint="80"/>
        </w:rPr>
        <w:t>Накопление положительного опыта сотрудничества и участия в общественной жизни.</w:t>
      </w:r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>·  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Базовые учебные действия.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входить и выходить из учебного помещения со звонком;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принимать цели и произвольно включаться в деятельность;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передвигаться по школе, находить свой класс, другие необходимые помещения.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  <w:t xml:space="preserve">Формирование учебного поведения: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  <w:t>1) направленность взгляда (на говорящего взрослого, на задание):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фиксирует взгляд на звучащей игрушке;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фиксирует взгляд на яркой игрушке;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фиксирует взгляд на движущей игрушке;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- переключает взгляд с одного предмета на другой;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фиксирует взгляд на лице педагога;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фиксирует взгляд на лице педагога с использованием голоса;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фиксирует взгляд на изображении;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фиксирует взгляд на экране монитора.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  <w:t>2) умение выполнять инструкции педагога: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понимает жестовую инструкцию;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понимает инструкцию по пиктограммам;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выполняет стереотипную инструкцию (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отрабатываемая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с конкретным учеником на данном этапе обучения).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  <w:t>3) использование по назначению учебных материалов: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бумаги; карандаша, мела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  <w:t>4) умение выполнять действия по образцу и по подражанию: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выполняет действие способом рука-в-руке;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подражает действиям,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выполняемы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педагогом;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- последовательно выполняет отдельные операции действия по образцу педагога.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  <w:t>Формирование умения выполнять задание: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  <w:t>1) в течение определенного периода времени: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способен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удерживать произвольное внимание на выполнении посильного задания 3-4 мин.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</w:pPr>
      <w:r w:rsidRPr="00ED1166">
        <w:rPr>
          <w:rFonts w:ascii="Times New Roman" w:eastAsia="Times New Roman" w:hAnsi="Times New Roman" w:cs="Times New Roman"/>
          <w:i/>
          <w:color w:val="7F7F7F" w:themeColor="text1" w:themeTint="80"/>
          <w:u w:val="single"/>
          <w:lang w:eastAsia="ru-RU"/>
        </w:rPr>
        <w:t>2) от начала до конца: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- при организующей, направляющей помощи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способен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выполнить посильное задание от начала до конца.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ED1166" w:rsidRDefault="00E82D25" w:rsidP="00E82D25">
      <w:pPr>
        <w:suppressAutoHyphens/>
        <w:spacing w:after="240"/>
        <w:jc w:val="center"/>
        <w:rPr>
          <w:rFonts w:ascii="Times New Roman" w:eastAsia="Calibri" w:hAnsi="Times New Roman" w:cs="Times New Roman"/>
          <w:b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b/>
          <w:color w:val="7F7F7F" w:themeColor="text1" w:themeTint="80"/>
          <w:lang w:val="en-US"/>
        </w:rPr>
        <w:t>VI</w:t>
      </w:r>
      <w:r w:rsidRPr="00ED1166">
        <w:rPr>
          <w:rFonts w:ascii="Times New Roman" w:eastAsia="Calibri" w:hAnsi="Times New Roman" w:cs="Times New Roman"/>
          <w:b/>
          <w:color w:val="7F7F7F" w:themeColor="text1" w:themeTint="80"/>
        </w:rPr>
        <w:t>.Основное содержание учебного предмета</w:t>
      </w:r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kern w:val="2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  <w:kern w:val="2"/>
        </w:rPr>
        <w:t xml:space="preserve">     </w:t>
      </w:r>
      <w:proofErr w:type="gramStart"/>
      <w:r w:rsidRPr="00ED1166">
        <w:rPr>
          <w:rFonts w:ascii="Times New Roman" w:eastAsia="Calibri" w:hAnsi="Times New Roman" w:cs="Times New Roman"/>
          <w:color w:val="7F7F7F" w:themeColor="text1" w:themeTint="80"/>
          <w:kern w:val="2"/>
        </w:rPr>
        <w:t xml:space="preserve">Программа представлена </w:t>
      </w:r>
      <w:r w:rsidRPr="00ED1166">
        <w:rPr>
          <w:rFonts w:ascii="Times New Roman" w:eastAsia="Calibri" w:hAnsi="Times New Roman" w:cs="Times New Roman"/>
          <w:b/>
          <w:color w:val="7F7F7F" w:themeColor="text1" w:themeTint="80"/>
          <w:kern w:val="2"/>
        </w:rPr>
        <w:t>следующими разделами</w:t>
      </w:r>
      <w:r w:rsidRPr="00ED1166">
        <w:rPr>
          <w:rFonts w:ascii="Times New Roman" w:eastAsia="Calibri" w:hAnsi="Times New Roman" w:cs="Times New Roman"/>
          <w:color w:val="7F7F7F" w:themeColor="text1" w:themeTint="80"/>
          <w:kern w:val="2"/>
        </w:rPr>
        <w:t xml:space="preserve"> 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  <w:proofErr w:type="gramEnd"/>
    </w:p>
    <w:p w:rsidR="00E82D25" w:rsidRPr="00ED1166" w:rsidRDefault="00E82D25" w:rsidP="00E82D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     Для 1 класса наиболее востребованы и актуальны следующие разделы, которые непосредственно включены в рабочую программу: </w:t>
      </w:r>
      <w:proofErr w:type="gram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«Школа», «Квартира, дом, двор», «Предметы быта»,   «Предметы и материалы, изготовленные человеком»,   «Город», «Транспорт».</w:t>
      </w:r>
      <w:proofErr w:type="gramEnd"/>
    </w:p>
    <w:p w:rsidR="00E82D25" w:rsidRPr="00ED1166" w:rsidRDefault="00E82D25" w:rsidP="00E82D25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     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 xml:space="preserve">     Содержание обучения на уроках «Окружающий социальный мир» разнообразно, определяется многооб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softHyphen/>
        <w:t xml:space="preserve">разием дефектов развития, присущих детям класса. Нарушения памяти, внимания, мышления, моторики, зрительно-двигательной координации отражаются на результатах обучения, возможностях детей, требуют проведение игр и упражнений, направленных на коррекцию этих нарушении. </w:t>
      </w:r>
    </w:p>
    <w:p w:rsidR="00E82D25" w:rsidRPr="00ED1166" w:rsidRDefault="00E82D25" w:rsidP="00E82D25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   </w:t>
      </w:r>
    </w:p>
    <w:p w:rsidR="00E82D25" w:rsidRPr="00ED1166" w:rsidRDefault="00E82D25" w:rsidP="00E82D2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iCs/>
          <w:color w:val="7F7F7F" w:themeColor="text1" w:themeTint="80"/>
          <w:lang w:eastAsia="ar-SA"/>
        </w:rPr>
        <w:t>Школа.</w:t>
      </w:r>
    </w:p>
    <w:p w:rsidR="00E82D25" w:rsidRPr="00ED1166" w:rsidRDefault="00E82D25" w:rsidP="00E82D25">
      <w:pPr>
        <w:suppressAutoHyphens/>
        <w:spacing w:after="0" w:line="240" w:lineRule="auto"/>
        <w:ind w:right="-2" w:firstLine="708"/>
        <w:jc w:val="both"/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Узнавание (различение) помещений школы. Знание назначения помещений школы. Нахождение помещений школы. 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>Знание профессий людей, работающих в школе. Соотнесение работника школы с его профессией.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 Знание (соблюдение) правил поведения на территории школы. Узнавание (различение) зон класса. Знание назначения зон класса. Знание (соблюдение) распорядка школьного дня. </w:t>
      </w:r>
      <w:proofErr w:type="gramStart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Узнавание (различение) школьных принадлежностей: 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рисования.</w:t>
      </w:r>
      <w:proofErr w:type="gramEnd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 Знание назначения школьных принадлежностей. Представление о 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себе как члене коллектива класса. </w:t>
      </w:r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 xml:space="preserve">Узнавание (различение) мальчика и девочки по внешнему виду. 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>З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нание положительных качеств человека. Знание способов проявления 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>дружеских отношений (чувств)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. У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мение </w:t>
      </w:r>
      <w:proofErr w:type="gramStart"/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>выражать свой интерес</w:t>
      </w:r>
      <w:proofErr w:type="gramEnd"/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 к другому человеку.</w:t>
      </w:r>
    </w:p>
    <w:p w:rsidR="00E82D25" w:rsidRPr="00ED1166" w:rsidRDefault="00E82D25" w:rsidP="00E82D2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</w:pPr>
    </w:p>
    <w:p w:rsidR="00E82D25" w:rsidRPr="00ED1166" w:rsidRDefault="00E82D25" w:rsidP="00E82D2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val="en-US" w:eastAsia="ar-SA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>Квартира, дом, двор.</w:t>
      </w:r>
    </w:p>
    <w:p w:rsidR="00E82D25" w:rsidRPr="00ED1166" w:rsidRDefault="00E82D25" w:rsidP="00E82D2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Узнавание (различение) частей дома (стена, крыша, окно, дверь, потолок, пол). </w:t>
      </w:r>
      <w:proofErr w:type="gramStart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Узнавание (различение) типов домов (одноэтажный (многоэтажный), каменный (деревянный), городской (сельский, дачный) дом.</w:t>
      </w:r>
      <w:proofErr w:type="gramEnd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 </w:t>
      </w:r>
      <w:proofErr w:type="gramStart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Узнавание (различение) мест общего пользования в доме (чердак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,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подвал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,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подъезд, лестничная площадка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,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лифт).</w:t>
      </w:r>
      <w:proofErr w:type="gramEnd"/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u w:val="single"/>
          <w:lang w:eastAsia="ar-SA"/>
        </w:rPr>
        <w:t xml:space="preserve">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Сообщение своего домашнего адреса (город, улица, номер дома, номер квартиры). Знание (соблюдение) правил безопасности и поведения во дворе. </w:t>
      </w:r>
      <w:proofErr w:type="gramStart"/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>У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знавание (различение) предметов посуды: тарелка, стакан, кружка, ложка, вилка, нож, кастрюля, сковорода, чайник, половник. </w:t>
      </w:r>
      <w:proofErr w:type="gramEnd"/>
    </w:p>
    <w:p w:rsidR="00E82D25" w:rsidRPr="00ED1166" w:rsidRDefault="00E82D25" w:rsidP="00E82D25">
      <w:pPr>
        <w:suppressAutoHyphens/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 xml:space="preserve">         Предметы быта.</w:t>
      </w:r>
    </w:p>
    <w:p w:rsidR="00E82D25" w:rsidRPr="00ED1166" w:rsidRDefault="00E82D25" w:rsidP="00E82D25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 xml:space="preserve">Узнавание (различение)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ar-SA"/>
        </w:rPr>
        <w:t>электробытовых приборов (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>телевизор, утюг, электрический чайник, фен, кондиционер). Знание назначения электроприборов.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>Знание правил техники безопасности при пользовании электробытовым прибором.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 xml:space="preserve">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>Узнавание (различение) предметов мебели (стол, стул, диван, шкаф, полка, кресло, кровать, табурет, комод).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 xml:space="preserve"> Знание назначения предметов мебели.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>Различение видов мебели (кухонная, спальная, кабинетная и др.).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 xml:space="preserve">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>Узнавание (различение) предметов посуды (тарелка, стакан, кружка, ложка, вилка, нож, кастрюля, сковорода, чайник, половник, нож).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 xml:space="preserve"> Знание назначение предметов посуды.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>Узнавание (различение) кухонного инвентаря (терка, овощечистка, разделочная доска, дуршлаг, половник, открывалка).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ar-SA"/>
        </w:rPr>
        <w:t xml:space="preserve"> Знание назначение кухонного инвентаря. </w:t>
      </w:r>
    </w:p>
    <w:p w:rsidR="00E82D25" w:rsidRPr="00ED1166" w:rsidRDefault="00E82D25" w:rsidP="00E82D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</w:pPr>
    </w:p>
    <w:p w:rsidR="00E82D25" w:rsidRPr="00ED1166" w:rsidRDefault="00E82D25" w:rsidP="00E82D25">
      <w:pPr>
        <w:suppressAutoHyphens/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val="en-US" w:eastAsia="ar-SA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 xml:space="preserve">   </w:t>
      </w:r>
    </w:p>
    <w:p w:rsidR="00E82D25" w:rsidRPr="00ED1166" w:rsidRDefault="00E82D25" w:rsidP="00E82D2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>Предметы и материалы, изготовленные человеком.</w:t>
      </w:r>
    </w:p>
    <w:p w:rsidR="00E82D25" w:rsidRPr="00ED1166" w:rsidRDefault="00E82D25" w:rsidP="00E82D25">
      <w:pPr>
        <w:suppressAutoHyphens/>
        <w:spacing w:after="0" w:line="240" w:lineRule="auto"/>
        <w:ind w:right="-2" w:firstLine="708"/>
        <w:jc w:val="both"/>
        <w:rPr>
          <w:rFonts w:ascii="Times New Roman" w:eastAsia="Arial Unicode MS" w:hAnsi="Times New Roman" w:cs="Times New Roman"/>
          <w:b/>
          <w:bCs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Узнавание свойств бумаги (рвется, мнется, намокает)</w:t>
      </w:r>
      <w:r w:rsidRPr="00ED1166">
        <w:rPr>
          <w:rFonts w:ascii="Times New Roman" w:eastAsia="Arial Unicode MS" w:hAnsi="Times New Roman" w:cs="Times New Roman"/>
          <w:b/>
          <w:bCs/>
          <w:color w:val="7F7F7F" w:themeColor="text1" w:themeTint="80"/>
          <w:kern w:val="1"/>
          <w:lang w:eastAsia="ar-SA"/>
        </w:rPr>
        <w:t xml:space="preserve">.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Узнавание предметов, изготовленных из бумаги (салфетка, коробка, газета, книга и др.). </w:t>
      </w:r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>У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знавание предметов, изготовленных из дерева (стол, полка, деревянные игрушки, двери и др.)</w:t>
      </w:r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 xml:space="preserve">. </w:t>
      </w:r>
      <w:r w:rsidRPr="00ED1166">
        <w:rPr>
          <w:rFonts w:ascii="Times New Roman" w:eastAsia="Arial Unicode MS" w:hAnsi="Times New Roman" w:cs="Times New Roman"/>
          <w:b/>
          <w:bCs/>
          <w:color w:val="7F7F7F" w:themeColor="text1" w:themeTint="80"/>
          <w:kern w:val="1"/>
          <w:lang w:eastAsia="ar-SA"/>
        </w:rPr>
        <w:t xml:space="preserve"> </w:t>
      </w:r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>У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знавание предметов, изготовленных из стекла (ваза, стакан, оконное стекло, очки и др.).</w:t>
      </w:r>
      <w:r w:rsidRPr="00ED1166">
        <w:rPr>
          <w:rFonts w:ascii="Times New Roman" w:eastAsia="Arial Unicode MS" w:hAnsi="Times New Roman" w:cs="Times New Roman"/>
          <w:b/>
          <w:bCs/>
          <w:color w:val="7F7F7F" w:themeColor="text1" w:themeTint="80"/>
          <w:kern w:val="1"/>
          <w:lang w:eastAsia="ar-SA"/>
        </w:rPr>
        <w:t xml:space="preserve">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Узнавание предметов, изготовленных из резины (резиновые перчатки, сапоги, игрушки и др.). </w:t>
      </w:r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 xml:space="preserve"> Уз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навание предметов, изготовленных из металла (ведро, игла, кастрюля и др.). Знание свойств ткани (</w:t>
      </w:r>
      <w:proofErr w:type="gramStart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мягкая</w:t>
      </w:r>
      <w:proofErr w:type="gramEnd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, мнется, намокает, рвётся).</w:t>
      </w:r>
    </w:p>
    <w:p w:rsidR="00E82D25" w:rsidRPr="00ED1166" w:rsidRDefault="00E82D25" w:rsidP="00E82D25">
      <w:pPr>
        <w:suppressAutoHyphens/>
        <w:spacing w:after="0" w:line="240" w:lineRule="auto"/>
        <w:ind w:right="-2" w:firstLine="708"/>
        <w:jc w:val="both"/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</w:pPr>
      <w:proofErr w:type="gramStart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Узнавание предметов, изготовленных из ткани (одежда, скатерть, штора, покрывала, постельное бельё, обивка мебели и др.).</w:t>
      </w:r>
      <w:proofErr w:type="gramEnd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 xml:space="preserve"> Узнавание (различение) инструментов, с помощью которых работают с тканью (ножницы, игла). </w:t>
      </w:r>
      <w:proofErr w:type="gramStart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Узнавание предметов, изготовленных из пластмассы (бытовые приборы, предметы посуды, игрушки, фломастеры, контейнеры и т.д.).</w:t>
      </w:r>
      <w:proofErr w:type="gramEnd"/>
    </w:p>
    <w:p w:rsidR="00E82D25" w:rsidRPr="00ED1166" w:rsidRDefault="00E82D25" w:rsidP="00E82D2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</w:pPr>
    </w:p>
    <w:p w:rsidR="00E82D25" w:rsidRPr="00ED1166" w:rsidRDefault="00E82D25" w:rsidP="00E82D2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>Город.</w:t>
      </w:r>
    </w:p>
    <w:p w:rsidR="00E82D25" w:rsidRPr="00ED1166" w:rsidRDefault="00E82D25" w:rsidP="00E82D25">
      <w:pPr>
        <w:suppressAutoHyphens/>
        <w:spacing w:after="0" w:line="240" w:lineRule="auto"/>
        <w:ind w:right="-2" w:firstLine="708"/>
        <w:jc w:val="both"/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u w:val="single"/>
          <w:lang w:eastAsia="ar-SA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Узнавание (различение) элементов городской инфраструктур: улицы (проспекты, переулки), площади.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Знание (соблюдение) правил поведения в общественных местах.  Узнавание (различение) частей территории улицы (</w:t>
      </w:r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>проезжая часть, тротуар).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 </w:t>
      </w:r>
      <w:proofErr w:type="gramStart"/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Узнавание (различение)</w:t>
      </w:r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 xml:space="preserve"> технических средств организации дорожного движения (дорожный знак («Пешеходный переход»), разметка («зебра»), светофор).</w:t>
      </w:r>
      <w:proofErr w:type="gramEnd"/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 </w:t>
      </w:r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>Знание (соблюдение) правил перехода улицы.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 </w:t>
      </w:r>
      <w:r w:rsidRPr="00ED1166">
        <w:rPr>
          <w:rFonts w:ascii="Times New Roman" w:eastAsia="Arial Unicode MS" w:hAnsi="Times New Roman" w:cs="Times New Roman"/>
          <w:bCs/>
          <w:color w:val="7F7F7F" w:themeColor="text1" w:themeTint="80"/>
          <w:kern w:val="1"/>
          <w:lang w:eastAsia="ar-SA"/>
        </w:rPr>
        <w:t>Знание (соблюдение) правил поведения на улице</w:t>
      </w:r>
    </w:p>
    <w:p w:rsidR="00E82D25" w:rsidRPr="00ED1166" w:rsidRDefault="00E82D25" w:rsidP="00E82D2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ar-SA"/>
        </w:rPr>
        <w:t>Транспорт.</w:t>
      </w:r>
    </w:p>
    <w:p w:rsidR="00E82D25" w:rsidRPr="00ED1166" w:rsidRDefault="00E82D25" w:rsidP="00E82D25">
      <w:pPr>
        <w:suppressAutoHyphens/>
        <w:spacing w:after="0" w:line="240" w:lineRule="auto"/>
        <w:ind w:right="-2" w:firstLine="708"/>
        <w:jc w:val="both"/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</w:pP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Узнавание (различение) наземного транспорта (машина, автобус). Узнавание (различение) специального транспорта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1"/>
          <w:lang w:eastAsia="ar-SA"/>
        </w:rPr>
        <w:t>(пожарная машина, скорая помощь, полицейская машина).</w:t>
      </w:r>
      <w:r w:rsidRPr="00ED1166">
        <w:rPr>
          <w:rFonts w:ascii="Times New Roman" w:eastAsia="Arial Unicode MS" w:hAnsi="Times New Roman" w:cs="Times New Roman"/>
          <w:iCs/>
          <w:color w:val="7F7F7F" w:themeColor="text1" w:themeTint="80"/>
          <w:kern w:val="1"/>
          <w:lang w:eastAsia="ar-SA"/>
        </w:rPr>
        <w:t xml:space="preserve"> Знание места посадки и высадки из автобуса. Пользование общественным транспортом (посадка в автобус, покупка билета и др.).</w:t>
      </w:r>
    </w:p>
    <w:p w:rsidR="00E82D25" w:rsidRPr="00ED1166" w:rsidRDefault="00E82D25" w:rsidP="00E82D25">
      <w:pPr>
        <w:widowControl w:val="0"/>
        <w:autoSpaceDE w:val="0"/>
        <w:autoSpaceDN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lang w:eastAsia="ru-RU" w:bidi="ru-RU"/>
        </w:rPr>
      </w:pPr>
    </w:p>
    <w:p w:rsidR="00E82D25" w:rsidRPr="00ED1166" w:rsidRDefault="00E82D25" w:rsidP="00E82D2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val="en-US" w:eastAsia="ru-RU"/>
        </w:rPr>
        <w:t>VII</w:t>
      </w:r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>.Материально-</w:t>
      </w:r>
      <w:proofErr w:type="gramStart"/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>техническое  обеспечение</w:t>
      </w:r>
      <w:proofErr w:type="gramEnd"/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 xml:space="preserve"> предмета  включает:</w:t>
      </w: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u w:val="single"/>
          <w:lang w:eastAsia="ru-RU"/>
        </w:rPr>
        <w:t>Основной учебник:</w:t>
      </w: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С.В. Комарова «Устная речь». Учебник для специальных (коррекционных) учреждений VIII вида. Москва «Просвещение» 2013г.</w:t>
      </w: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u w:val="single"/>
          <w:lang w:eastAsia="ru-RU"/>
        </w:rPr>
        <w:t>Дидактические пособия для учащихся:</w:t>
      </w: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Презентации, раздаточный материал, демонстрационный материал</w:t>
      </w: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u w:val="single"/>
          <w:lang w:eastAsia="ru-RU"/>
        </w:rPr>
        <w:t>Дидактические и методические пособия для учителя:</w:t>
      </w: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С. В. Кудрина «Окружающий мир». Учебник для специальных (коррекционных) учреждений VIII вида. Москва ВЛАДОС, 2012г.</w:t>
      </w: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Н. Б. Матвеева, М. С. </w:t>
      </w: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Котина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, Т. О. </w:t>
      </w: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Куртова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«Живой мир». Учебник для специальных (коррекционных) учреждений VIII вида. Москва «Просвещение» 2012г.</w:t>
      </w: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А.Д.Горбацевич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, </w:t>
      </w: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М.А.Коноплёва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«Речевая практика» (рабочая тетрадь). Москва ВЛАДОС, 2012г.</w:t>
      </w:r>
    </w:p>
    <w:p w:rsidR="00E82D25" w:rsidRPr="00ED1166" w:rsidRDefault="00E82D25" w:rsidP="00E8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Е.Ю. Смирнова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,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Н.В. Панова «Уроки-социально-бытовой ориентировки» 2 класс Москва ВЛАДОС, 2014г.  Н</w:t>
      </w:r>
    </w:p>
    <w:p w:rsidR="00E82D25" w:rsidRPr="00ED1166" w:rsidRDefault="00E82D25">
      <w:pPr>
        <w:rPr>
          <w:color w:val="7F7F7F" w:themeColor="text1" w:themeTint="80"/>
        </w:rPr>
      </w:pPr>
    </w:p>
    <w:p w:rsidR="00862DD7" w:rsidRPr="00ED1166" w:rsidRDefault="00862DD7">
      <w:pPr>
        <w:rPr>
          <w:color w:val="7F7F7F" w:themeColor="text1" w:themeTint="80"/>
        </w:rPr>
      </w:pPr>
    </w:p>
    <w:p w:rsidR="00862DD7" w:rsidRPr="00ED1166" w:rsidRDefault="00862DD7">
      <w:pPr>
        <w:rPr>
          <w:color w:val="7F7F7F" w:themeColor="text1" w:themeTint="80"/>
        </w:rPr>
      </w:pPr>
    </w:p>
    <w:p w:rsidR="00862DD7" w:rsidRPr="00ED1166" w:rsidRDefault="00862DD7">
      <w:pPr>
        <w:rPr>
          <w:color w:val="7F7F7F" w:themeColor="text1" w:themeTint="80"/>
        </w:rPr>
      </w:pPr>
    </w:p>
    <w:p w:rsidR="00862DD7" w:rsidRPr="00ED1166" w:rsidRDefault="00862DD7">
      <w:pPr>
        <w:rPr>
          <w:color w:val="7F7F7F" w:themeColor="text1" w:themeTint="80"/>
        </w:rPr>
      </w:pPr>
    </w:p>
    <w:p w:rsidR="00862DD7" w:rsidRPr="00ED1166" w:rsidRDefault="00862DD7">
      <w:pPr>
        <w:rPr>
          <w:color w:val="7F7F7F" w:themeColor="text1" w:themeTint="80"/>
        </w:rPr>
      </w:pPr>
    </w:p>
    <w:p w:rsidR="00862DD7" w:rsidRPr="00ED1166" w:rsidRDefault="00862DD7" w:rsidP="00862DD7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  <w:lastRenderedPageBreak/>
        <w:t>ПОЯСНИТЕЛЬНАЯ ЗАПИСКА</w:t>
      </w:r>
    </w:p>
    <w:p w:rsidR="00862DD7" w:rsidRPr="00ED1166" w:rsidRDefault="00862DD7" w:rsidP="00862DD7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</w:pPr>
    </w:p>
    <w:p w:rsidR="00862DD7" w:rsidRPr="00ED1166" w:rsidRDefault="00862DD7" w:rsidP="00862DD7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val="en-US" w:eastAsia="ru-RU" w:bidi="ru-RU"/>
        </w:rPr>
        <w:t>I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  <w:t>.Основа содержания обучения данному предмету</w:t>
      </w:r>
    </w:p>
    <w:p w:rsidR="00862DD7" w:rsidRPr="00ED1166" w:rsidRDefault="00862DD7" w:rsidP="00862DD7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862DD7" w:rsidRPr="00ED1166" w:rsidRDefault="00862DD7" w:rsidP="00862DD7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программа по  </w:t>
      </w:r>
      <w:r w:rsidRPr="00ED1166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предметной  области: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 Искусство  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предмета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«Изобразительная деятельность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» 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ru-RU" w:bidi="ru-RU"/>
        </w:rPr>
        <w:t xml:space="preserve"> </w:t>
      </w:r>
      <w:r w:rsidRPr="00ED1166">
        <w:rPr>
          <w:rFonts w:ascii="Comic Sans MS" w:eastAsia="Times New Roman" w:hAnsi="Comic Sans MS" w:cs="Times New Roman"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для  обучающихся 2 класса  с умеренной, тяжелой, глубокой умственной отсталостью (интеллектуальными нарушениями), тяжелыми множественными нарушениями развития (вариант 2)</w:t>
      </w:r>
      <w:r w:rsidRPr="00ED1166">
        <w:rPr>
          <w:rFonts w:ascii="Comic Sans MS" w:eastAsia="Times New Roman" w:hAnsi="Comic Sans MS" w:cs="Times New Roman"/>
          <w:b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разработана </w:t>
      </w:r>
      <w:r w:rsidRPr="00ED1166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на основе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: Учебного плана специальных (коррекционных) образовательных учреждений, 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862DD7" w:rsidRPr="00ED1166" w:rsidRDefault="00862DD7" w:rsidP="00862DD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val="en-US" w:eastAsia="ru-RU" w:bidi="ru-RU"/>
        </w:rPr>
        <w:t>VIII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вида 0-4 классов под редакцией И.М. </w:t>
      </w: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Бгажноковой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, Москва: Просвещение,2016 г.</w:t>
      </w:r>
    </w:p>
    <w:p w:rsidR="00862DD7" w:rsidRPr="00ED1166" w:rsidRDefault="00862DD7" w:rsidP="00862DD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учебным планом КГБОУ «Дудинская  школа-интернат» для обучающихся по адаптированной образовательной программе для детей с нарушением интеллекта,</w:t>
      </w:r>
      <w:r w:rsidRPr="00ED1166"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  <w:t xml:space="preserve">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(утвержден приказом по школе от «30»08.2019 г. № приказа 57/2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)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годовым календарным учебным графиком (утвержден приказом по школе от«30»08.2019 г. № приказа 57/2)  школы, рассчитана на реализацию в течение  1 года  в количестве  101  часа,   исходя из  35  учебных недель в году.</w:t>
      </w:r>
    </w:p>
    <w:p w:rsidR="00862DD7" w:rsidRPr="00ED1166" w:rsidRDefault="00862DD7" w:rsidP="00862DD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требованиями Положения о рабочих программах, факультативах для педагогов, работающих  в условиях внедрения ФГОС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,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утвержденного приказом по школе от «30»08.2019 г. № приказа 57/2</w:t>
      </w:r>
    </w:p>
    <w:p w:rsidR="00862DD7" w:rsidRPr="00ED1166" w:rsidRDefault="00862DD7" w:rsidP="0086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</w:p>
    <w:p w:rsidR="00862DD7" w:rsidRPr="00ED1166" w:rsidRDefault="00862DD7" w:rsidP="0086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val="en-US" w:eastAsia="ru-RU"/>
        </w:rPr>
        <w:t>II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.Цели и задачи предмета</w:t>
      </w:r>
    </w:p>
    <w:p w:rsidR="00862DD7" w:rsidRPr="00ED1166" w:rsidRDefault="00862DD7" w:rsidP="00862DD7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color w:val="7F7F7F" w:themeColor="text1" w:themeTint="80"/>
        </w:rPr>
      </w:pPr>
    </w:p>
    <w:p w:rsidR="00862DD7" w:rsidRPr="00ED1166" w:rsidRDefault="00862DD7" w:rsidP="00862DD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</w:pPr>
      <w:r w:rsidRPr="00ED1166">
        <w:rPr>
          <w:rFonts w:ascii="Times New Roman" w:eastAsia="Arial Unicode MS" w:hAnsi="Times New Roman" w:cs="Times New Roman"/>
          <w:b/>
          <w:color w:val="7F7F7F" w:themeColor="text1" w:themeTint="80"/>
          <w:kern w:val="2"/>
          <w:lang w:eastAsia="hi-IN" w:bidi="hi-IN"/>
        </w:rPr>
        <w:t xml:space="preserve">     Целью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>обучения изобразительной деятельности в первом классе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kern w:val="2"/>
          <w:lang w:eastAsia="ru-RU" w:bidi="hi-IN"/>
        </w:rPr>
        <w:t xml:space="preserve"> – </w:t>
      </w: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 xml:space="preserve"> формирование у детей элементарных специфических манипуляций, которые со временем преобразуются в целенаправленные действия с инструментами и материалами в изобразительной деятельности, формирующими умения изображать предметы и объекты окружающей действительности художественными средствами.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2"/>
          <w:lang w:eastAsia="ar-SA" w:bidi="hi-IN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 xml:space="preserve">. 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i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 xml:space="preserve">     </w:t>
      </w:r>
      <w:r w:rsidRPr="00ED1166">
        <w:rPr>
          <w:rFonts w:ascii="Times New Roman" w:eastAsia="Arial" w:hAnsi="Times New Roman" w:cs="Times New Roman"/>
          <w:b/>
          <w:i/>
          <w:color w:val="7F7F7F" w:themeColor="text1" w:themeTint="80"/>
          <w:kern w:val="2"/>
          <w:lang w:eastAsia="ar-SA"/>
        </w:rPr>
        <w:t>Основные</w:t>
      </w:r>
      <w:r w:rsidRPr="00ED1166">
        <w:rPr>
          <w:rFonts w:ascii="Times New Roman" w:eastAsia="Arial" w:hAnsi="Times New Roman" w:cs="Times New Roman"/>
          <w:i/>
          <w:color w:val="7F7F7F" w:themeColor="text1" w:themeTint="80"/>
          <w:kern w:val="2"/>
          <w:lang w:eastAsia="ar-SA"/>
        </w:rPr>
        <w:t xml:space="preserve"> </w:t>
      </w:r>
      <w:r w:rsidRPr="00ED1166">
        <w:rPr>
          <w:rFonts w:ascii="Times New Roman" w:eastAsia="Arial" w:hAnsi="Times New Roman" w:cs="Times New Roman"/>
          <w:b/>
          <w:bCs/>
          <w:i/>
          <w:color w:val="7F7F7F" w:themeColor="text1" w:themeTint="80"/>
          <w:kern w:val="2"/>
          <w:lang w:eastAsia="ar-SA"/>
        </w:rPr>
        <w:t>задачи</w:t>
      </w:r>
      <w:r w:rsidRPr="00ED1166">
        <w:rPr>
          <w:rFonts w:ascii="Times New Roman" w:eastAsia="Arial" w:hAnsi="Times New Roman" w:cs="Times New Roman"/>
          <w:i/>
          <w:color w:val="7F7F7F" w:themeColor="text1" w:themeTint="80"/>
          <w:kern w:val="2"/>
          <w:lang w:eastAsia="ar-SA"/>
        </w:rPr>
        <w:t>: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формирование положительного отношения детей к занятиям;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развитие собственной активности ребенка;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формирование устойчивой мотивации к выполнению заданий;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формирование и развитие целенаправленных действий;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развитие планирования и контроля деятельности;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развитие способности применять полученные знания для решения новых аналогичных задач;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 xml:space="preserve">— развитие тактильных ощущений кистей рук и расширение тактильного опыта; 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развитие зрительного восприятия;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lastRenderedPageBreak/>
        <w:t>— развитие зрительного и слухового внимания;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развитие вербальных и невербальных коммуникативных навыков;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формирование и развитие реципрокной координации;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развитие пространственных представлений;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— развитие мелкой моторики, зрительно-моторной координации.</w:t>
      </w:r>
    </w:p>
    <w:p w:rsidR="00862DD7" w:rsidRPr="00ED1166" w:rsidRDefault="00862DD7" w:rsidP="00862D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val="en-US" w:eastAsia="ru-RU"/>
        </w:rPr>
        <w:t>III</w:t>
      </w:r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>.Общая характеристика учебного предмета</w:t>
      </w:r>
    </w:p>
    <w:p w:rsidR="00862DD7" w:rsidRPr="00ED1166" w:rsidRDefault="00862DD7" w:rsidP="00862DD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7F7F7F" w:themeColor="text1" w:themeTint="80"/>
          <w:sz w:val="24"/>
          <w:szCs w:val="24"/>
          <w:lang w:eastAsia="ru-RU"/>
        </w:rPr>
      </w:pPr>
    </w:p>
    <w:p w:rsidR="00862DD7" w:rsidRPr="00ED1166" w:rsidRDefault="00862DD7" w:rsidP="0086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 xml:space="preserve">Изобразительная деятельность (образовательная область «Искусство») представляет собой разнообразнейший набор выразительных средств, которые оказываются достаточно сложными для освоения в полном объёме учащимися с умеренной, тяжёлой и глубокой умственной отсталостью (интеллектуальными нарушениями), тяжёлыми множественными нарушениями развития. При этом учащимся этой категории вполне доступно овладение отдельными элементами изобразительной деятельности, выразительными средствами, техниками и приёмами, которые имеют единую основу - предметно-практические действия. Как одна из важнейших форм деятельности ребёнка, предметная деятельность первична по отношению к развитию многих психических процессов, формированию навыков. На основе предметной формируется орудийная, а затем и продуктивная деятельность. Вследствие органического поражения ЦНС у детей с умеренной, тяжелой, глубокой умственной отсталостью (интеллектуальными нарушениями), с ТМНР многие процессы и функции нарушены или искажены, поэтому формирование предметных действий происходит со значительной задержкой, для них невозможно чёткое следование онтогенетической линии развития предметно-практической деятельности.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>У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 xml:space="preserve">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>обучающейся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 xml:space="preserve"> с умственной отсталостью (интеллектуальными нарушениями), с ТМНР действия с предметами, орудиями труда остаются на уровне неспецифических манипуляций. В этой связи ребёнку необходима специальная обучающая помощь, направленная на формирование разнообразных видов предметно-практической деятельности, навыков функционального использования инструментов для работы.</w:t>
      </w:r>
    </w:p>
    <w:p w:rsidR="00862DD7" w:rsidRPr="00ED1166" w:rsidRDefault="00862DD7" w:rsidP="00862DD7">
      <w:pPr>
        <w:spacing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</w:pP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>Обучающаяся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 xml:space="preserve"> с ТМНР с трудом овладевает навыками функциональных действий инструментами и орудиями труда. Зона её актуального развития, равно как и образовательные ориентиры, включает в себя такие базовые действия как целенаправленное восприятие раздражителей, расширение знаний о материалах и предметах окружающего мира через ощупывание, захват, удержание предметов, осмысление качества обращения с объектами, зрительно-моторную координацию, изолированные ручные умения. На уроках изобразительной деятельности </w:t>
      </w:r>
      <w:proofErr w:type="gramStart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>обучающаяся</w:t>
      </w:r>
      <w:proofErr w:type="gramEnd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 xml:space="preserve"> с ТМНР усваивает пространственные представления, у неё формируются элементарные доступные изобразительные и </w:t>
      </w:r>
      <w:proofErr w:type="spellStart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>графомоторные</w:t>
      </w:r>
      <w:proofErr w:type="spellEnd"/>
      <w:r w:rsidRPr="00ED1166">
        <w:rPr>
          <w:rFonts w:ascii="Times New Roman" w:eastAsia="Times New Roman" w:hAnsi="Times New Roman" w:cs="Times New Roman"/>
          <w:color w:val="7F7F7F" w:themeColor="text1" w:themeTint="80"/>
          <w:sz w:val="24"/>
          <w:szCs w:val="28"/>
          <w:lang w:eastAsia="ru-RU" w:bidi="ru-RU"/>
        </w:rPr>
        <w:t xml:space="preserve"> навыки. Обучение проводится в игровой форме, наиболее доступной для детей с умеренной, тяжёлой и глубокой умственной отсталостью (интеллектуальными нарушениями), с ТМНР. Работа осуществляется на основе предметно-практической деятельности, позволяющей обучающейся познать объект, используя все анализаторы (слуховые, зрительные, тактильные, двигательные).</w:t>
      </w:r>
    </w:p>
    <w:p w:rsidR="00862DD7" w:rsidRPr="00ED1166" w:rsidRDefault="00862DD7" w:rsidP="00862DD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ED116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  <w:lang w:val="en-US"/>
        </w:rPr>
        <w:t>IV</w:t>
      </w:r>
      <w:r w:rsidRPr="00ED116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.Описание места учебного предмета, курса в учебном плане</w:t>
      </w:r>
    </w:p>
    <w:p w:rsidR="00862DD7" w:rsidRPr="00ED1166" w:rsidRDefault="00862DD7" w:rsidP="0086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В Федеральном компоненте государственного стан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дарта «Изобразительная деятельность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» обозначен как самостоятельный предмет, что подчеркивает его особое значение в системе образования детей с ТМ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НР. На его изучение отведено 101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  ча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  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3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 час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а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 в неделю, 35 учебные недели.</w:t>
      </w:r>
      <w:r w:rsidRPr="00ED1166">
        <w:rPr>
          <w:rFonts w:ascii="Times New Roman" w:eastAsia="Calibri" w:hAnsi="Times New Roman" w:cs="Times New Roman"/>
          <w:color w:val="7F7F7F" w:themeColor="text1" w:themeTint="80"/>
          <w:lang w:eastAsia="ar-SA"/>
        </w:rPr>
        <w:t xml:space="preserve"> </w:t>
      </w:r>
    </w:p>
    <w:p w:rsidR="00862DD7" w:rsidRPr="00ED1166" w:rsidRDefault="00862DD7" w:rsidP="00862DD7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val="en-US"/>
        </w:rPr>
        <w:lastRenderedPageBreak/>
        <w:t>V</w:t>
      </w:r>
      <w:r w:rsidRPr="00ED116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. Планируемые результаты освоения учебного предмета</w:t>
      </w:r>
    </w:p>
    <w:p w:rsidR="00862DD7" w:rsidRPr="00ED1166" w:rsidRDefault="00862DD7" w:rsidP="00862DD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>Личностные результаты освоения предмета:</w:t>
      </w:r>
    </w:p>
    <w:p w:rsidR="00862DD7" w:rsidRPr="00ED1166" w:rsidRDefault="00862DD7" w:rsidP="00862DD7">
      <w:pPr>
        <w:numPr>
          <w:ilvl w:val="0"/>
          <w:numId w:val="28"/>
        </w:numPr>
        <w:suppressAutoHyphens/>
        <w:autoSpaceDE w:val="0"/>
        <w:spacing w:after="0" w:line="240" w:lineRule="auto"/>
        <w:contextualSpacing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ar-SA"/>
        </w:rPr>
        <w:t>принимает предлагаемую помощь;</w:t>
      </w:r>
    </w:p>
    <w:p w:rsidR="00862DD7" w:rsidRPr="00ED1166" w:rsidRDefault="00862DD7" w:rsidP="00862DD7">
      <w:pPr>
        <w:widowControl w:val="0"/>
        <w:numPr>
          <w:ilvl w:val="0"/>
          <w:numId w:val="28"/>
        </w:numPr>
        <w:tabs>
          <w:tab w:val="left" w:pos="1110"/>
        </w:tabs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ar-SA"/>
        </w:rPr>
        <w:t>выполняет элементарные действия при помощи со стороны учителя;</w:t>
      </w:r>
    </w:p>
    <w:p w:rsidR="00862DD7" w:rsidRPr="00ED1166" w:rsidRDefault="00862DD7" w:rsidP="00862DD7">
      <w:pPr>
        <w:framePr w:hSpace="180" w:wrap="around" w:vAnchor="text" w:hAnchor="margin" w:y="521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</w:p>
    <w:p w:rsidR="00862DD7" w:rsidRPr="00ED1166" w:rsidRDefault="00862DD7" w:rsidP="00862DD7">
      <w:pPr>
        <w:numPr>
          <w:ilvl w:val="0"/>
          <w:numId w:val="28"/>
        </w:numPr>
        <w:suppressAutoHyphens/>
        <w:autoSpaceDE w:val="0"/>
        <w:snapToGrid w:val="0"/>
        <w:spacing w:after="0" w:line="240" w:lineRule="auto"/>
        <w:contextualSpacing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определяет состояние своего здоровья;</w:t>
      </w:r>
    </w:p>
    <w:p w:rsidR="00862DD7" w:rsidRPr="00ED1166" w:rsidRDefault="00862DD7" w:rsidP="00862DD7">
      <w:pPr>
        <w:rPr>
          <w:rFonts w:ascii="Times New Roman" w:eastAsia="Calibri" w:hAnsi="Times New Roman" w:cs="Times New Roman"/>
          <w:color w:val="7F7F7F" w:themeColor="text1" w:themeTint="80"/>
          <w:kern w:val="2"/>
          <w:lang w:eastAsia="ar-SA"/>
        </w:rPr>
      </w:pPr>
    </w:p>
    <w:p w:rsidR="00862DD7" w:rsidRPr="00ED1166" w:rsidRDefault="00862DD7" w:rsidP="00862DD7">
      <w:pPr>
        <w:numPr>
          <w:ilvl w:val="0"/>
          <w:numId w:val="28"/>
        </w:numPr>
        <w:suppressAutoHyphens/>
        <w:autoSpaceDE w:val="0"/>
        <w:snapToGrid w:val="0"/>
        <w:spacing w:after="0" w:line="240" w:lineRule="auto"/>
        <w:contextualSpacing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проявляет собственные чувства;</w:t>
      </w:r>
    </w:p>
    <w:p w:rsidR="00862DD7" w:rsidRPr="00ED1166" w:rsidRDefault="00862DD7" w:rsidP="00862DD7">
      <w:pPr>
        <w:numPr>
          <w:ilvl w:val="0"/>
          <w:numId w:val="28"/>
        </w:numPr>
        <w:suppressAutoHyphens/>
        <w:autoSpaceDE w:val="0"/>
        <w:snapToGrid w:val="0"/>
        <w:spacing w:after="0" w:line="240" w:lineRule="auto"/>
        <w:contextualSpacing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проявляет уважение к людям старшего возраста;</w:t>
      </w:r>
    </w:p>
    <w:p w:rsidR="00862DD7" w:rsidRPr="00ED1166" w:rsidRDefault="00862DD7" w:rsidP="00862DD7">
      <w:pPr>
        <w:widowControl w:val="0"/>
        <w:numPr>
          <w:ilvl w:val="0"/>
          <w:numId w:val="28"/>
        </w:numPr>
        <w:tabs>
          <w:tab w:val="left" w:pos="1110"/>
        </w:tabs>
        <w:suppressAutoHyphens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 xml:space="preserve">учится избегать конфликтных ситуаций; </w:t>
      </w:r>
    </w:p>
    <w:p w:rsidR="00862DD7" w:rsidRPr="00ED1166" w:rsidRDefault="00862DD7" w:rsidP="00862DD7">
      <w:pPr>
        <w:numPr>
          <w:ilvl w:val="0"/>
          <w:numId w:val="28"/>
        </w:numPr>
        <w:suppressAutoHyphens/>
        <w:autoSpaceDE w:val="0"/>
        <w:snapToGrid w:val="0"/>
        <w:spacing w:after="0" w:line="240" w:lineRule="auto"/>
        <w:contextualSpacing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 xml:space="preserve">проявляет собственные чувства; </w:t>
      </w:r>
    </w:p>
    <w:p w:rsidR="00862DD7" w:rsidRPr="00ED1166" w:rsidRDefault="00862DD7" w:rsidP="00862DD7">
      <w:pPr>
        <w:numPr>
          <w:ilvl w:val="0"/>
          <w:numId w:val="28"/>
        </w:numPr>
        <w:suppressAutoHyphens/>
        <w:autoSpaceDE w:val="0"/>
        <w:snapToGrid w:val="0"/>
        <w:spacing w:after="0" w:line="240" w:lineRule="auto"/>
        <w:contextualSpacing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осознает, что определённые его действия несут опасность для него;</w:t>
      </w:r>
    </w:p>
    <w:p w:rsidR="00862DD7" w:rsidRPr="00ED1166" w:rsidRDefault="00862DD7" w:rsidP="00862DD7">
      <w:pPr>
        <w:widowControl w:val="0"/>
        <w:numPr>
          <w:ilvl w:val="0"/>
          <w:numId w:val="28"/>
        </w:numPr>
        <w:tabs>
          <w:tab w:val="left" w:pos="1110"/>
        </w:tabs>
        <w:suppressAutoHyphens/>
        <w:spacing w:after="0"/>
        <w:contextualSpacing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ar-SA"/>
        </w:rPr>
        <w:t>выполняет элементарные действия при помощи со стороны учителя;</w:t>
      </w:r>
    </w:p>
    <w:p w:rsidR="00862DD7" w:rsidRPr="00ED1166" w:rsidRDefault="00862DD7" w:rsidP="00862DD7">
      <w:pPr>
        <w:widowControl w:val="0"/>
        <w:tabs>
          <w:tab w:val="left" w:pos="1110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862DD7" w:rsidRPr="00ED1166" w:rsidRDefault="00862DD7" w:rsidP="00862DD7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ru-RU"/>
        </w:rPr>
        <w:t>Предметные результаты освоения программы по предмету:</w:t>
      </w: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 xml:space="preserve"> </w:t>
      </w:r>
    </w:p>
    <w:p w:rsidR="00862DD7" w:rsidRPr="00ED1166" w:rsidRDefault="00862DD7" w:rsidP="00862DD7">
      <w:pPr>
        <w:numPr>
          <w:ilvl w:val="0"/>
          <w:numId w:val="27"/>
        </w:numPr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фиксирует взгляд на предмете</w:t>
      </w:r>
    </w:p>
    <w:p w:rsidR="00862DD7" w:rsidRPr="00ED1166" w:rsidRDefault="00862DD7" w:rsidP="00862DD7">
      <w:pPr>
        <w:widowControl w:val="0"/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>берёт рисуемый предмет (игрушку, образец) в руку и рассматривает его;</w:t>
      </w:r>
    </w:p>
    <w:p w:rsidR="00862DD7" w:rsidRPr="00ED1166" w:rsidRDefault="00862DD7" w:rsidP="00862DD7">
      <w:pPr>
        <w:widowControl w:val="0"/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>берёт карандаш в руку и сжимает его с помощью учителя;</w:t>
      </w:r>
    </w:p>
    <w:p w:rsidR="00862DD7" w:rsidRPr="00ED1166" w:rsidRDefault="00862DD7" w:rsidP="00862DD7">
      <w:pPr>
        <w:widowControl w:val="0"/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>проводит прямые и ломаные линии самостоятельно или с помощью учителя;</w:t>
      </w:r>
    </w:p>
    <w:p w:rsidR="00862DD7" w:rsidRPr="00ED1166" w:rsidRDefault="00862DD7" w:rsidP="00862DD7">
      <w:pPr>
        <w:widowControl w:val="0"/>
        <w:tabs>
          <w:tab w:val="left" w:pos="1110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/>
          <w:color w:val="7F7F7F" w:themeColor="text1" w:themeTint="80"/>
          <w:kern w:val="2"/>
          <w:lang w:eastAsia="ar-SA"/>
        </w:rPr>
      </w:pPr>
    </w:p>
    <w:p w:rsidR="00862DD7" w:rsidRPr="00ED1166" w:rsidRDefault="00862DD7" w:rsidP="00862DD7">
      <w:pPr>
        <w:widowControl w:val="0"/>
        <w:tabs>
          <w:tab w:val="left" w:pos="111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7F7F7F" w:themeColor="text1" w:themeTint="80"/>
          <w:lang w:eastAsia="ru-RU"/>
        </w:rPr>
      </w:pPr>
      <w:proofErr w:type="gramStart"/>
      <w:r w:rsidRPr="00ED1166">
        <w:rPr>
          <w:rFonts w:ascii="Times New Roman" w:eastAsia="Calibri" w:hAnsi="Times New Roman" w:cs="Times New Roman"/>
          <w:b/>
          <w:i/>
          <w:color w:val="7F7F7F" w:themeColor="text1" w:themeTint="80"/>
          <w:lang w:eastAsia="ru-RU"/>
        </w:rPr>
        <w:t>Базовые</w:t>
      </w:r>
      <w:proofErr w:type="gramEnd"/>
      <w:r w:rsidRPr="00ED1166">
        <w:rPr>
          <w:rFonts w:ascii="Times New Roman" w:eastAsia="Calibri" w:hAnsi="Times New Roman" w:cs="Times New Roman"/>
          <w:b/>
          <w:i/>
          <w:color w:val="7F7F7F" w:themeColor="text1" w:themeTint="80"/>
          <w:lang w:eastAsia="ru-RU"/>
        </w:rPr>
        <w:t xml:space="preserve">  учебные действии. БУД:</w:t>
      </w:r>
    </w:p>
    <w:p w:rsidR="00862DD7" w:rsidRPr="00ED1166" w:rsidRDefault="00862DD7" w:rsidP="00862DD7">
      <w:pPr>
        <w:widowControl w:val="0"/>
        <w:tabs>
          <w:tab w:val="left" w:pos="111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7F7F7F" w:themeColor="text1" w:themeTint="80"/>
          <w:lang w:eastAsia="ru-RU"/>
        </w:rPr>
      </w:pPr>
    </w:p>
    <w:p w:rsidR="00862DD7" w:rsidRPr="00ED1166" w:rsidRDefault="00862DD7" w:rsidP="00862DD7">
      <w:pPr>
        <w:widowControl w:val="0"/>
        <w:numPr>
          <w:ilvl w:val="0"/>
          <w:numId w:val="29"/>
        </w:numPr>
        <w:suppressAutoHyphens/>
        <w:autoSpaceDE w:val="0"/>
        <w:snapToGrid w:val="0"/>
        <w:spacing w:after="0"/>
        <w:contextualSpacing/>
        <w:jc w:val="both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 xml:space="preserve">переключает взгляд с одного предмета на другой; </w:t>
      </w:r>
    </w:p>
    <w:p w:rsidR="00862DD7" w:rsidRPr="00ED1166" w:rsidRDefault="00862DD7" w:rsidP="00862DD7">
      <w:pPr>
        <w:widowControl w:val="0"/>
        <w:numPr>
          <w:ilvl w:val="0"/>
          <w:numId w:val="29"/>
        </w:numPr>
        <w:suppressAutoHyphens/>
        <w:autoSpaceDE w:val="0"/>
        <w:snapToGrid w:val="0"/>
        <w:spacing w:after="0"/>
        <w:contextualSpacing/>
        <w:jc w:val="both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 xml:space="preserve">берет игрушки, предлагаемые учителем, перекладывает их; </w:t>
      </w:r>
    </w:p>
    <w:p w:rsidR="00862DD7" w:rsidRPr="00ED1166" w:rsidRDefault="00862DD7" w:rsidP="00862DD7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раскладывает предметы в определенной последовательности и по порядку (с помощью учителя);</w:t>
      </w:r>
    </w:p>
    <w:p w:rsidR="00862DD7" w:rsidRPr="00ED1166" w:rsidRDefault="00862DD7" w:rsidP="00862DD7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фиксирует взгляд на звучащей и яркой игрушке;</w:t>
      </w:r>
    </w:p>
    <w:p w:rsidR="00862DD7" w:rsidRPr="00ED1166" w:rsidRDefault="00862DD7" w:rsidP="00862DD7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выполняет действие «рука в руке»;</w:t>
      </w:r>
    </w:p>
    <w:p w:rsidR="00862DD7" w:rsidRPr="00ED1166" w:rsidRDefault="00862DD7" w:rsidP="00862DD7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берет карандаш и сжимает его в руке, самостоятельно или с помощью;</w:t>
      </w:r>
    </w:p>
    <w:p w:rsidR="00862DD7" w:rsidRPr="00ED1166" w:rsidRDefault="00862DD7" w:rsidP="00862DD7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bCs/>
          <w:color w:val="7F7F7F" w:themeColor="text1" w:themeTint="80"/>
          <w:kern w:val="2"/>
          <w:lang w:eastAsia="ar-SA"/>
        </w:rPr>
        <w:t>ориентироваться в пространстве класса.</w:t>
      </w:r>
    </w:p>
    <w:p w:rsidR="00862DD7" w:rsidRPr="00ED1166" w:rsidRDefault="00862DD7" w:rsidP="00862DD7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7F7F7F" w:themeColor="text1" w:themeTint="80"/>
        </w:rPr>
      </w:pPr>
    </w:p>
    <w:p w:rsidR="00862DD7" w:rsidRPr="00ED1166" w:rsidRDefault="00862DD7" w:rsidP="0086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val="en-US" w:eastAsia="ru-RU"/>
        </w:rPr>
        <w:t>VI</w:t>
      </w:r>
      <w:r w:rsidRPr="00ED1166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.Содержание учебного предмета</w:t>
      </w:r>
    </w:p>
    <w:p w:rsidR="00862DD7" w:rsidRPr="00ED1166" w:rsidRDefault="00862DD7" w:rsidP="00862DD7">
      <w:pPr>
        <w:suppressAutoHyphens/>
        <w:spacing w:after="240"/>
        <w:jc w:val="center"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</w:pPr>
    </w:p>
    <w:p w:rsidR="00862DD7" w:rsidRPr="00ED1166" w:rsidRDefault="00862DD7" w:rsidP="00862DD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color w:val="7F7F7F" w:themeColor="text1" w:themeTint="80"/>
          <w:kern w:val="2"/>
          <w:lang w:eastAsia="hi-IN" w:bidi="hi-IN"/>
        </w:rPr>
      </w:pPr>
      <w:r w:rsidRPr="00ED1166">
        <w:rPr>
          <w:rFonts w:ascii="Times New Roman" w:eastAsia="Arial Unicode MS" w:hAnsi="Times New Roman" w:cs="Times New Roman"/>
          <w:b/>
          <w:bCs/>
          <w:iCs/>
          <w:color w:val="7F7F7F" w:themeColor="text1" w:themeTint="80"/>
          <w:kern w:val="2"/>
          <w:lang w:eastAsia="hi-IN" w:bidi="hi-IN"/>
        </w:rPr>
        <w:lastRenderedPageBreak/>
        <w:t xml:space="preserve">Содержание курса </w:t>
      </w:r>
      <w:r w:rsidRPr="00ED1166">
        <w:rPr>
          <w:rFonts w:ascii="Times New Roman" w:eastAsia="Arial Unicode MS" w:hAnsi="Times New Roman" w:cs="Times New Roman"/>
          <w:b/>
          <w:bCs/>
          <w:color w:val="7F7F7F" w:themeColor="text1" w:themeTint="80"/>
          <w:kern w:val="2"/>
          <w:lang w:eastAsia="hi-IN" w:bidi="hi-IN"/>
        </w:rPr>
        <w:t xml:space="preserve">состоит из следующих разделов: 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 xml:space="preserve">1. Развитие изобразительной деятельности. 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2. Развитие графической деятельности через практическую деятельность.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3 Формирование и развитие графических навыков.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 xml:space="preserve">     Все разделы программы взаимосвязаны и соответствуют различным этапам формирования предметно-практической деятельности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862DD7" w:rsidRPr="00ED1166" w:rsidRDefault="00862DD7" w:rsidP="00862DD7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 xml:space="preserve">      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>Содержание обучения на уроках изобразительной деятельности очень разнообразны, что определяется многооб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softHyphen/>
        <w:t>разием различных дефектов, присущих детям класса. Нарушения моторики, зрительно-двигательной координации, которые прямым образом отражаются на возможных результатах деятельности, требуют проведение игр и упражнений, направленных на коррекцию этих нарушении. На эти виды работ целиком от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softHyphen/>
        <w:t>дельные уроки не отводятся; они включаются в урок  как определенный этап среди других видов деятельности. Для коррекции нарушения внимания предусмотрены специальные уп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softHyphen/>
        <w:t>ражнения и игры, направленные на развитие данной ВПФ. Сенсорное развитие детей осуществляется по разработанной системе и предметно-манипуляционной деятельности, дидактических играх.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    Все занятия сопровождаются живой эмоцио</w:t>
      </w:r>
      <w:r w:rsidRPr="00ED1166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softHyphen/>
        <w:t xml:space="preserve">нальной речью учителя, побуждающей  учащихся к активным действиям и речи. </w:t>
      </w: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Учебная  работа на уроках изобразительной дея</w:t>
      </w: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softHyphen/>
        <w:t xml:space="preserve">тельности строится </w:t>
      </w:r>
      <w:proofErr w:type="spellStart"/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концентрически</w:t>
      </w:r>
      <w:proofErr w:type="spellEnd"/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t>, чтобы ранее пройденный материал постоянно включался в новые виды работ, закреп</w:t>
      </w:r>
      <w:r w:rsidRPr="00ED1166"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  <w:softHyphen/>
        <w:t>лялся и вводился в самостоятельную деятельность детей на различных уроках.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</w:p>
    <w:p w:rsidR="00862DD7" w:rsidRPr="00ED1166" w:rsidRDefault="00862DD7" w:rsidP="00862D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</w:pPr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val="en-US" w:eastAsia="ru-RU"/>
        </w:rPr>
        <w:t>VII</w:t>
      </w:r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>.Материально-</w:t>
      </w:r>
      <w:proofErr w:type="gramStart"/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>техническое  обеспечение</w:t>
      </w:r>
      <w:proofErr w:type="gramEnd"/>
      <w:r w:rsidRPr="00ED1166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4"/>
          <w:szCs w:val="24"/>
          <w:lang w:eastAsia="ru-RU"/>
        </w:rPr>
        <w:t xml:space="preserve"> предмета  включает:</w:t>
      </w: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7F7F7F" w:themeColor="text1" w:themeTint="80"/>
          <w:kern w:val="2"/>
          <w:lang w:eastAsia="ar-SA"/>
        </w:rPr>
      </w:pPr>
    </w:p>
    <w:p w:rsidR="00862DD7" w:rsidRPr="00ED1166" w:rsidRDefault="00862DD7" w:rsidP="00862DD7">
      <w:pPr>
        <w:spacing w:after="0"/>
        <w:jc w:val="both"/>
        <w:rPr>
          <w:rFonts w:ascii="Times New Roman" w:eastAsia="Calibri" w:hAnsi="Times New Roman" w:cs="Times New Roman"/>
          <w:b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b/>
          <w:color w:val="7F7F7F" w:themeColor="text1" w:themeTint="80"/>
        </w:rPr>
        <w:t>Учебно-методическая литература</w:t>
      </w:r>
    </w:p>
    <w:p w:rsidR="00862DD7" w:rsidRPr="00ED1166" w:rsidRDefault="00862DD7" w:rsidP="00862DD7">
      <w:pPr>
        <w:spacing w:after="0"/>
        <w:rPr>
          <w:rFonts w:ascii="Calibri" w:eastAsia="Calibri" w:hAnsi="Calibri" w:cs="Times New Roman"/>
          <w:color w:val="7F7F7F" w:themeColor="text1" w:themeTint="80"/>
          <w:u w:val="single"/>
        </w:rPr>
      </w:pPr>
      <w:r w:rsidRPr="00ED1166">
        <w:rPr>
          <w:rFonts w:ascii="Times New Roman" w:eastAsia="Calibri" w:hAnsi="Times New Roman" w:cs="Times New Roman"/>
          <w:b/>
          <w:color w:val="7F7F7F" w:themeColor="text1" w:themeTint="80"/>
        </w:rPr>
        <w:t>1.Занятия изобразительным искусством в специальной (коррекционной) школе VIII вида</w:t>
      </w:r>
      <w:proofErr w:type="gramStart"/>
      <w:r w:rsidRPr="00ED1166">
        <w:rPr>
          <w:rFonts w:ascii="Times New Roman" w:eastAsia="Calibri" w:hAnsi="Times New Roman" w:cs="Times New Roman"/>
          <w:b/>
          <w:color w:val="7F7F7F" w:themeColor="text1" w:themeTint="80"/>
        </w:rPr>
        <w:t xml:space="preserve"> </w:t>
      </w:r>
      <w:r w:rsidRPr="00ED1166">
        <w:rPr>
          <w:rFonts w:ascii="Times New Roman" w:eastAsia="Calibri" w:hAnsi="Times New Roman" w:cs="Times New Roman"/>
          <w:color w:val="7F7F7F" w:themeColor="text1" w:themeTint="80"/>
        </w:rPr>
        <w:t>:</w:t>
      </w:r>
      <w:proofErr w:type="gramEnd"/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</w:t>
      </w:r>
      <w:proofErr w:type="spell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Учебн</w:t>
      </w:r>
      <w:proofErr w:type="gram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.п</w:t>
      </w:r>
      <w:proofErr w:type="gramEnd"/>
      <w:r w:rsidRPr="00ED1166">
        <w:rPr>
          <w:rFonts w:ascii="Times New Roman" w:eastAsia="Calibri" w:hAnsi="Times New Roman" w:cs="Times New Roman"/>
          <w:color w:val="7F7F7F" w:themeColor="text1" w:themeTint="80"/>
        </w:rPr>
        <w:t>особие</w:t>
      </w:r>
      <w:proofErr w:type="spellEnd"/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для учителей </w:t>
      </w:r>
      <w:proofErr w:type="spell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спец.коррекционных</w:t>
      </w:r>
      <w:proofErr w:type="spellEnd"/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школ и студентов </w:t>
      </w:r>
      <w:proofErr w:type="spell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дефектолог.ф-тов</w:t>
      </w:r>
      <w:proofErr w:type="spellEnd"/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 педвузов / </w:t>
      </w:r>
      <w:proofErr w:type="spell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И.А.Грошенков</w:t>
      </w:r>
      <w:proofErr w:type="spellEnd"/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. – М., ООО «Институт общегуманитарных исследований», </w:t>
      </w:r>
      <w:proofErr w:type="spellStart"/>
      <w:r w:rsidRPr="00ED1166">
        <w:rPr>
          <w:rFonts w:ascii="Times New Roman" w:eastAsia="Calibri" w:hAnsi="Times New Roman" w:cs="Times New Roman"/>
          <w:color w:val="7F7F7F" w:themeColor="text1" w:themeTint="80"/>
        </w:rPr>
        <w:t>В.Секачёв</w:t>
      </w:r>
      <w:proofErr w:type="spellEnd"/>
      <w:r w:rsidRPr="00ED1166">
        <w:rPr>
          <w:rFonts w:ascii="Times New Roman" w:eastAsia="Calibri" w:hAnsi="Times New Roman" w:cs="Times New Roman"/>
          <w:color w:val="7F7F7F" w:themeColor="text1" w:themeTint="80"/>
        </w:rPr>
        <w:t>, 2001</w:t>
      </w:r>
    </w:p>
    <w:p w:rsidR="00862DD7" w:rsidRPr="00ED1166" w:rsidRDefault="00862DD7" w:rsidP="00862DD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hd w:val="clear" w:color="auto" w:fill="FFFFFF"/>
        </w:rPr>
      </w:pPr>
      <w:r w:rsidRPr="00ED1166">
        <w:rPr>
          <w:rFonts w:ascii="Times New Roman" w:eastAsia="Calibri" w:hAnsi="Times New Roman" w:cs="Times New Roman"/>
          <w:b/>
          <w:color w:val="7F7F7F" w:themeColor="text1" w:themeTint="80"/>
          <w:shd w:val="clear" w:color="auto" w:fill="FFFFFF"/>
        </w:rPr>
        <w:t xml:space="preserve">2. Демонстрационные материалы </w:t>
      </w:r>
      <w:r w:rsidRPr="00ED1166">
        <w:rPr>
          <w:rFonts w:ascii="Times New Roman" w:eastAsia="Calibri" w:hAnsi="Times New Roman" w:cs="Times New Roman"/>
          <w:color w:val="7F7F7F" w:themeColor="text1" w:themeTint="80"/>
          <w:shd w:val="clear" w:color="auto" w:fill="FFFFFF"/>
        </w:rPr>
        <w:t>(плакаты, таблицы, видео материалы и т.д.)</w:t>
      </w:r>
      <w:proofErr w:type="gramStart"/>
      <w:r w:rsidRPr="00ED1166">
        <w:rPr>
          <w:rFonts w:ascii="Times New Roman" w:eastAsia="Calibri" w:hAnsi="Times New Roman" w:cs="Times New Roman"/>
          <w:color w:val="7F7F7F" w:themeColor="text1" w:themeTint="80"/>
          <w:shd w:val="clear" w:color="auto" w:fill="FFFFFF"/>
        </w:rPr>
        <w:t>.</w:t>
      </w:r>
      <w:proofErr w:type="gramEnd"/>
      <w:r w:rsidRPr="00ED1166">
        <w:rPr>
          <w:rFonts w:ascii="Times New Roman" w:eastAsia="Calibri" w:hAnsi="Times New Roman" w:cs="Times New Roman"/>
          <w:color w:val="7F7F7F" w:themeColor="text1" w:themeTint="80"/>
          <w:shd w:val="clear" w:color="auto" w:fill="FFFFFF"/>
        </w:rPr>
        <w:t xml:space="preserve"> </w:t>
      </w:r>
      <w:proofErr w:type="gramStart"/>
      <w:r w:rsidRPr="00ED1166">
        <w:rPr>
          <w:rFonts w:ascii="Times New Roman" w:eastAsia="Calibri" w:hAnsi="Times New Roman" w:cs="Times New Roman"/>
          <w:color w:val="7F7F7F" w:themeColor="text1" w:themeTint="80"/>
          <w:shd w:val="clear" w:color="auto" w:fill="FFFFFF"/>
        </w:rPr>
        <w:t>п</w:t>
      </w:r>
      <w:proofErr w:type="gramEnd"/>
      <w:r w:rsidRPr="00ED1166">
        <w:rPr>
          <w:rFonts w:ascii="Times New Roman" w:eastAsia="Calibri" w:hAnsi="Times New Roman" w:cs="Times New Roman"/>
          <w:color w:val="7F7F7F" w:themeColor="text1" w:themeTint="80"/>
          <w:shd w:val="clear" w:color="auto" w:fill="FFFFFF"/>
        </w:rPr>
        <w:t>осмотреть в школе</w:t>
      </w:r>
    </w:p>
    <w:p w:rsidR="00862DD7" w:rsidRPr="00ED1166" w:rsidRDefault="00862DD7" w:rsidP="00862DD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b/>
          <w:color w:val="7F7F7F" w:themeColor="text1" w:themeTint="80"/>
          <w:shd w:val="clear" w:color="auto" w:fill="FFFFFF"/>
        </w:rPr>
        <w:t>Материально-техническое обеспечение:</w:t>
      </w:r>
    </w:p>
    <w:p w:rsidR="00862DD7" w:rsidRPr="00ED1166" w:rsidRDefault="00862DD7" w:rsidP="00862DD7">
      <w:pPr>
        <w:numPr>
          <w:ilvl w:val="0"/>
          <w:numId w:val="30"/>
        </w:num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862DD7" w:rsidRPr="00ED1166" w:rsidRDefault="00862DD7" w:rsidP="00862DD7">
      <w:pPr>
        <w:numPr>
          <w:ilvl w:val="0"/>
          <w:numId w:val="30"/>
        </w:num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>специально подобранные предметы и игрушки, презентации к урокам, графические  и  печатные изображения;</w:t>
      </w:r>
    </w:p>
    <w:p w:rsidR="00862DD7" w:rsidRPr="00ED1166" w:rsidRDefault="00862DD7" w:rsidP="00862DD7">
      <w:pPr>
        <w:numPr>
          <w:ilvl w:val="0"/>
          <w:numId w:val="30"/>
        </w:num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>шаблоны, трафареты, альбомы, краски, карандаши, восковые мелки, кисточки, пластилин;</w:t>
      </w:r>
    </w:p>
    <w:p w:rsidR="00862DD7" w:rsidRPr="00ED1166" w:rsidRDefault="00862DD7" w:rsidP="00862DD7">
      <w:pPr>
        <w:numPr>
          <w:ilvl w:val="0"/>
          <w:numId w:val="30"/>
        </w:num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ED1166"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  <w:t xml:space="preserve"> доска большая универсальная (с возможностью магнитного крепления)</w:t>
      </w:r>
      <w:r w:rsidRPr="00ED1166">
        <w:rPr>
          <w:rFonts w:ascii="Times New Roman" w:eastAsia="Calibri" w:hAnsi="Times New Roman" w:cs="Times New Roman"/>
          <w:color w:val="7F7F7F" w:themeColor="text1" w:themeTint="80"/>
        </w:rPr>
        <w:t xml:space="preserve">. </w:t>
      </w:r>
    </w:p>
    <w:p w:rsidR="00862DD7" w:rsidRPr="00ED1166" w:rsidRDefault="00862DD7" w:rsidP="00862DD7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sz w:val="28"/>
          <w:szCs w:val="28"/>
          <w:lang w:eastAsia="ar-SA"/>
        </w:rPr>
      </w:pPr>
    </w:p>
    <w:p w:rsidR="00862DD7" w:rsidRPr="00ED1166" w:rsidRDefault="00862DD7" w:rsidP="00862DD7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</w:pPr>
    </w:p>
    <w:p w:rsidR="00862DD7" w:rsidRPr="00ED1166" w:rsidRDefault="00862DD7" w:rsidP="00862DD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7F7F7F" w:themeColor="text1" w:themeTint="80"/>
          <w:kern w:val="2"/>
          <w:lang w:eastAsia="hi-IN" w:bidi="hi-IN"/>
        </w:rPr>
      </w:pPr>
    </w:p>
    <w:p w:rsidR="0027093D" w:rsidRPr="004235B3" w:rsidRDefault="0027093D" w:rsidP="0027093D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</w:pPr>
      <w:r w:rsidRPr="004235B3">
        <w:rPr>
          <w:rFonts w:ascii="Times New Roman" w:eastAsia="Times New Roman" w:hAnsi="Times New Roman" w:cs="Times New Roman"/>
          <w:b/>
          <w:color w:val="7F7F7F" w:themeColor="text1" w:themeTint="80"/>
          <w:sz w:val="24"/>
          <w:lang w:eastAsia="ru-RU" w:bidi="ru-RU"/>
        </w:rPr>
        <w:lastRenderedPageBreak/>
        <w:t>ПОЯСНИТЕЛЬНАЯ ЗАПИСКА</w:t>
      </w:r>
    </w:p>
    <w:p w:rsidR="0027093D" w:rsidRPr="00762661" w:rsidRDefault="0027093D" w:rsidP="0027093D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 w:bidi="ru-RU"/>
        </w:rPr>
        <w:t>I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.Основа содержания обучения данному предмету</w:t>
      </w:r>
    </w:p>
    <w:p w:rsidR="0027093D" w:rsidRPr="00762661" w:rsidRDefault="0027093D" w:rsidP="0027093D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</w:p>
    <w:p w:rsidR="0027093D" w:rsidRPr="00762661" w:rsidRDefault="0027093D" w:rsidP="0027093D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программа по  </w:t>
      </w:r>
      <w:r w:rsidRPr="0076266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 xml:space="preserve">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предмету 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«Коррекционно-развивающие занятия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»  для  обучающихся  2 класса  с умеренной, тяжелой, глубокой умственной отсталостью (интеллектуальными нарушениями), тяжелыми множественными нарушениями развития (вариант 2)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</w:t>
      </w:r>
      <w:r w:rsidRPr="00762661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разработана </w:t>
      </w:r>
      <w:r w:rsidRPr="00762661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на основе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:</w:t>
      </w:r>
    </w:p>
    <w:p w:rsidR="0027093D" w:rsidRPr="00762661" w:rsidRDefault="0027093D" w:rsidP="0027093D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Учебного плана специальных (коррекционных) образовательных учреждений, 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27093D" w:rsidRPr="00762661" w:rsidRDefault="0027093D" w:rsidP="0027093D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val="en-US" w:eastAsia="ru-RU" w:bidi="ru-RU"/>
        </w:rPr>
        <w:t>VIII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вида 0-4 классов под редакцией И.М.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Бгажноковой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, Москва: Просвещение,2016 г.</w:t>
      </w:r>
    </w:p>
    <w:p w:rsidR="0027093D" w:rsidRPr="00762661" w:rsidRDefault="0027093D" w:rsidP="0027093D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учебным планом КГБОУ «Дудинская  школа-интернат» для обучающихся по адаптированной образовательной программе для детей с нарушением интеллекта,</w:t>
      </w:r>
      <w:r w:rsidRPr="00762661"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  <w:t xml:space="preserve">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(утвержден приказом по школе от «30»08.2019 г. № приказа 57/2</w:t>
      </w:r>
      <w:proofErr w:type="gram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)</w:t>
      </w:r>
      <w:proofErr w:type="gram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годовым календарным учебным графиком (утвержден приказом по школе от«30»08.2019 г. № приказа 57/2)  школы, рассчитана на реализацию в течение  1 года  2 часа  в неделю в количестве  70  часов,   исходя из  35  учебных недель в году.</w:t>
      </w:r>
    </w:p>
    <w:p w:rsidR="0027093D" w:rsidRPr="00762661" w:rsidRDefault="0027093D" w:rsidP="0027093D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требованиями Положения о рабочих программах, факультативах для педагогов, работающих  в условиях внедрения ФГОС</w:t>
      </w:r>
      <w:proofErr w:type="gram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,</w:t>
      </w:r>
      <w:proofErr w:type="gram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утвержденного приказом по школе от «30»08.2019 г. № приказа 57/2</w:t>
      </w:r>
    </w:p>
    <w:p w:rsidR="0027093D" w:rsidRPr="00762661" w:rsidRDefault="0027093D" w:rsidP="002709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27093D" w:rsidRPr="00762661" w:rsidRDefault="0027093D" w:rsidP="002709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/>
        </w:rPr>
        <w:t>II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.Цели и задачи предмета</w:t>
      </w:r>
    </w:p>
    <w:p w:rsidR="0027093D" w:rsidRPr="00762661" w:rsidRDefault="0027093D" w:rsidP="002709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>Цель коррекционных занятий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 xml:space="preserve"> – </w:t>
      </w:r>
      <w:r w:rsidRPr="00762661">
        <w:rPr>
          <w:rFonts w:ascii="Times New Roman" w:hAnsi="Times New Roman" w:cs="Times New Roman"/>
          <w:color w:val="7F7F7F" w:themeColor="text1" w:themeTint="80"/>
        </w:rPr>
        <w:t>коррекция познавательного, сенсорного и эмоционально-волевого развития.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З</w:t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>адач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и</w:t>
      </w:r>
      <w:proofErr w:type="gramStart"/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</w:t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>:</w:t>
      </w:r>
      <w:proofErr w:type="gramEnd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систематизация знаний, направленных на повышение общего уровня развития ребенка;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восполнение пробелов его предшествующего развития и обучения;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развитие недостаточно сформированных умений и навыков;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коррекцию отклонений в познавательной сфере ребенка;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развитие познавательной активности; 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>Основные направления коррекционной работы.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>1. Совершенствование движений сенсорной деятельности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: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• Развитие мелкой моторики кисти и пальцев рук;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• Развитие артикуляционной моторики;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• Развитие ритма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>2. Коррекция отдельных сторон психической деятельности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: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• Развитие зрительной памяти и внимания;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• Развитие слухового внимания и памяти;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• Развитие фонетико-фонематических представлений.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>4. Развитие различных видов мышления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: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• Развитие наглядно-образного мышления;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lastRenderedPageBreak/>
        <w:t>• Развитие словесно-логического мышления.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 xml:space="preserve">5. </w:t>
      </w:r>
      <w:proofErr w:type="gramStart"/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>Коррекция нарушений в развитии эмоционально-личностной сферы (релаксационные упражнения для мимики лица, драматизации. 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br/>
        <w:t>6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.</w:t>
      </w:r>
      <w:proofErr w:type="gramEnd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 xml:space="preserve"> Расширение и обогащение словаря. </w:t>
      </w:r>
    </w:p>
    <w:p w:rsidR="0027093D" w:rsidRPr="00762661" w:rsidRDefault="0027093D" w:rsidP="002709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М</w:t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  <w:t>етодические приемы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: </w:t>
      </w:r>
    </w:p>
    <w:p w:rsidR="0027093D" w:rsidRPr="00762661" w:rsidRDefault="0027093D" w:rsidP="00270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- артикуляционная гимнастика;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красочная наглядность;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стихотворные тексты,  загадки;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различные коррекционные, дидактические игры;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 xml:space="preserve">- </w:t>
      </w:r>
      <w:proofErr w:type="spellStart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физминутки</w:t>
      </w:r>
      <w:proofErr w:type="spellEnd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;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пальчиковая гимнастика;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работа с тетрадью;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>- обогащение и уточнение словаря.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</w:r>
    </w:p>
    <w:p w:rsidR="0027093D" w:rsidRPr="00762661" w:rsidRDefault="0027093D" w:rsidP="0027093D">
      <w:pPr>
        <w:keepNext/>
        <w:keepLines/>
        <w:spacing w:before="200"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</w:rPr>
      </w:pPr>
      <w:r w:rsidRPr="00762661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/>
        </w:rPr>
        <w:t>III</w:t>
      </w:r>
      <w:r w:rsidRPr="00762661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.Общая характеристика учебного предмета</w:t>
      </w:r>
    </w:p>
    <w:p w:rsidR="0027093D" w:rsidRPr="00762661" w:rsidRDefault="0027093D" w:rsidP="002709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знаниями, умениями и навыками, что в конечном итоге будет способствовать более успешной адаптации и интеграции их в общество. Сенсорное развитие умственно отсталого ребенка значительно отстает по срокам формирования и проходит чрезвычайно неравномерно. Замедленность,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недифференцированность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 узость объема восприятия, нарушение аналитико-синтетической деятельности, специфические недостатки памяти затрудняют его знакомство с окружающим миром.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br/>
        <w:t xml:space="preserve">При умственной 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о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тсталости</w:t>
      </w:r>
      <w:proofErr w:type="gramStart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.</w:t>
      </w:r>
      <w:proofErr w:type="gramEnd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 xml:space="preserve"> </w:t>
      </w:r>
      <w:proofErr w:type="gramStart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н</w:t>
      </w:r>
      <w:proofErr w:type="gramEnd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 xml:space="preserve">арушено формирование всех сторон речи: ее фонетико-фонематическая сторона, лексика, грамматический строй, что позволяет говорить о системном нарушении речи. Нарушения развития речи тяжело сказывается на общем развитии ребенка, не позволяет ему полноценно общаться с ровесниками, затрудняет познание окружающего мира, отягощает эмоционально-психическое состояние ребенка. 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  <w:t xml:space="preserve">Коррекционно-воспитательная деятельность охватывает всю совокупность мер педагогического воздействия на личность ребенка с недостатками </w:t>
      </w:r>
      <w:proofErr w:type="gramStart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развитии</w:t>
      </w:r>
      <w:proofErr w:type="gramEnd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 xml:space="preserve"> и отклонениями в поведении. </w:t>
      </w:r>
      <w:proofErr w:type="gramStart"/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t>Она направлена на изменение познавательных возможностей ребенка, его эмоционально-волевой сферы, улучшение индивидуальных личностных качеств (ответственности, дисциплинированности, собранности, организованности, на развитие его интересов и склонностей, трудовых, художественно-эстетических и иных способностей. </w:t>
      </w:r>
      <w:r w:rsidRPr="00762661">
        <w:rPr>
          <w:rFonts w:ascii="Times New Roman" w:eastAsia="Calibri" w:hAnsi="Times New Roman" w:cs="Times New Roman"/>
          <w:color w:val="7F7F7F" w:themeColor="text1" w:themeTint="80"/>
          <w:lang w:eastAsia="ru-RU"/>
        </w:rPr>
        <w:br/>
      </w:r>
      <w:proofErr w:type="gramEnd"/>
    </w:p>
    <w:p w:rsidR="0027093D" w:rsidRPr="00762661" w:rsidRDefault="0027093D" w:rsidP="0027093D">
      <w:pPr>
        <w:widowControl w:val="0"/>
        <w:autoSpaceDE w:val="0"/>
        <w:autoSpaceDN w:val="0"/>
        <w:spacing w:before="90" w:after="0" w:line="240" w:lineRule="auto"/>
        <w:ind w:right="96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 w:bidi="ru-RU"/>
        </w:rPr>
        <w:t>IV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.Описание места учебного предмета в учебном плане</w:t>
      </w:r>
    </w:p>
    <w:p w:rsidR="0027093D" w:rsidRPr="00762661" w:rsidRDefault="0027093D" w:rsidP="0027093D">
      <w:pPr>
        <w:tabs>
          <w:tab w:val="left" w:pos="142"/>
          <w:tab w:val="left" w:pos="3720"/>
        </w:tabs>
        <w:spacing w:after="0" w:line="20" w:lineRule="atLeast"/>
        <w:jc w:val="both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</w:rPr>
        <w:lastRenderedPageBreak/>
        <w:t xml:space="preserve">В Федеральном компоненте государственного стандарта « Коррекционно-развивающие занятия» обозначен как самостоятельный предмет, что подчеркивает его особое значение в системе образования детей с умственной отсталостью (интеллектуальными нарушениями). </w:t>
      </w:r>
      <w:r w:rsidRPr="00762661">
        <w:rPr>
          <w:rFonts w:ascii="Times New Roman" w:hAnsi="Times New Roman" w:cs="Times New Roman"/>
          <w:color w:val="7F7F7F" w:themeColor="text1" w:themeTint="80"/>
        </w:rPr>
        <w:t xml:space="preserve"> Программа предмета «Коррекционно-развивающие занятия» во  2   классе рассчитана на реализацию в течение  35 учебных недель  в объёме 2  часа   в неделю (всего  - 70ч.). </w:t>
      </w:r>
    </w:p>
    <w:p w:rsidR="0027093D" w:rsidRPr="00762661" w:rsidRDefault="0027093D" w:rsidP="0027093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27093D" w:rsidRPr="00762661" w:rsidRDefault="0027093D" w:rsidP="002709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kern w:val="2"/>
          <w:lang w:eastAsia="ar-SA"/>
        </w:rPr>
        <w:t xml:space="preserve">     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</w:t>
      </w:r>
    </w:p>
    <w:p w:rsidR="0027093D" w:rsidRPr="00762661" w:rsidRDefault="0027093D" w:rsidP="0027093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val="en-US"/>
        </w:rPr>
        <w:t>V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</w:rPr>
        <w:t>.Планируемые личностные и предметные результаты освоения учебного предмета</w:t>
      </w:r>
    </w:p>
    <w:p w:rsidR="0027093D" w:rsidRPr="00762661" w:rsidRDefault="0027093D" w:rsidP="0027093D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27093D" w:rsidRPr="00762661" w:rsidRDefault="0027093D" w:rsidP="0027093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положительная динамика личностного, эмоционального развития учащегося; </w:t>
      </w:r>
    </w:p>
    <w:p w:rsidR="0027093D" w:rsidRPr="00762661" w:rsidRDefault="0027093D" w:rsidP="0027093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положительная динамика развития когнитивной сферы; </w:t>
      </w:r>
    </w:p>
    <w:p w:rsidR="0027093D" w:rsidRPr="00762661" w:rsidRDefault="0027093D" w:rsidP="0027093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отсутствие отрицательной динамики психофизического развития учащейся;</w:t>
      </w:r>
    </w:p>
    <w:p w:rsidR="0027093D" w:rsidRPr="00762661" w:rsidRDefault="0027093D" w:rsidP="0027093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увеличивается объем кратковременной вербальной памяти;</w:t>
      </w:r>
    </w:p>
    <w:p w:rsidR="0027093D" w:rsidRPr="00762661" w:rsidRDefault="0027093D" w:rsidP="0027093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совершенствуется фонематический слух;</w:t>
      </w:r>
    </w:p>
    <w:p w:rsidR="0027093D" w:rsidRPr="00762661" w:rsidRDefault="0027093D" w:rsidP="0027093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развитие произвольного и непроизвольного внимания;</w:t>
      </w:r>
    </w:p>
    <w:p w:rsidR="0027093D" w:rsidRPr="00762661" w:rsidRDefault="0027093D" w:rsidP="0027093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развитие мышления;</w:t>
      </w:r>
    </w:p>
    <w:p w:rsidR="0027093D" w:rsidRPr="00762661" w:rsidRDefault="0027093D" w:rsidP="0027093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социализация учащихся.</w:t>
      </w:r>
    </w:p>
    <w:p w:rsidR="0027093D" w:rsidRPr="00762661" w:rsidRDefault="0027093D" w:rsidP="0027093D">
      <w:pPr>
        <w:spacing w:after="0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</w:pPr>
    </w:p>
    <w:p w:rsidR="0027093D" w:rsidRPr="00762661" w:rsidRDefault="0027093D" w:rsidP="0027093D">
      <w:pPr>
        <w:suppressAutoHyphens/>
        <w:spacing w:after="240"/>
        <w:jc w:val="center"/>
        <w:rPr>
          <w:rFonts w:ascii="Times New Roman" w:eastAsia="Calibri" w:hAnsi="Times New Roman" w:cs="Times New Roman"/>
          <w:b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val="en-US"/>
        </w:rPr>
        <w:t>VI</w:t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</w:rPr>
        <w:t>.Основное содержание учебного предмета</w:t>
      </w:r>
    </w:p>
    <w:p w:rsidR="0027093D" w:rsidRPr="00762661" w:rsidRDefault="0027093D" w:rsidP="0027093D">
      <w:pPr>
        <w:spacing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479"/>
        <w:gridCol w:w="5888"/>
        <w:gridCol w:w="6419"/>
      </w:tblGrid>
      <w:tr w:rsidR="0027093D" w:rsidRPr="00762661" w:rsidTr="003C4D2D">
        <w:tc>
          <w:tcPr>
            <w:tcW w:w="2547" w:type="dxa"/>
          </w:tcPr>
          <w:p w:rsidR="0027093D" w:rsidRPr="00762661" w:rsidRDefault="0027093D" w:rsidP="003C4D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</w:pPr>
            <w:r w:rsidRPr="0076266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>Название раздела</w:t>
            </w:r>
          </w:p>
        </w:tc>
        <w:tc>
          <w:tcPr>
            <w:tcW w:w="6208" w:type="dxa"/>
          </w:tcPr>
          <w:p w:rsidR="0027093D" w:rsidRPr="00762661" w:rsidRDefault="0027093D" w:rsidP="003C4D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</w:pPr>
            <w:r w:rsidRPr="0076266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>Цели</w:t>
            </w:r>
          </w:p>
        </w:tc>
        <w:tc>
          <w:tcPr>
            <w:tcW w:w="6804" w:type="dxa"/>
          </w:tcPr>
          <w:p w:rsidR="0027093D" w:rsidRPr="00762661" w:rsidRDefault="0027093D" w:rsidP="003C4D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</w:pPr>
            <w:r w:rsidRPr="0076266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>Краткое описание направлений</w:t>
            </w:r>
          </w:p>
        </w:tc>
      </w:tr>
      <w:tr w:rsidR="0027093D" w:rsidRPr="00762661" w:rsidTr="003C4D2D">
        <w:tc>
          <w:tcPr>
            <w:tcW w:w="2547" w:type="dxa"/>
          </w:tcPr>
          <w:p w:rsidR="0027093D" w:rsidRPr="00762661" w:rsidRDefault="0027093D" w:rsidP="003C4D2D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762661">
              <w:rPr>
                <w:rFonts w:ascii="Times New Roman" w:hAnsi="Times New Roman" w:cs="Times New Roman"/>
                <w:b/>
                <w:color w:val="7F7F7F" w:themeColor="text1" w:themeTint="80"/>
              </w:rPr>
              <w:t>Развитие восприятия, воображения.</w:t>
            </w:r>
          </w:p>
          <w:p w:rsidR="0027093D" w:rsidRPr="00762661" w:rsidRDefault="0027093D" w:rsidP="003C4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7F7F7F" w:themeColor="text1" w:themeTint="80"/>
              </w:rPr>
            </w:pPr>
          </w:p>
          <w:p w:rsidR="0027093D" w:rsidRPr="00762661" w:rsidRDefault="0027093D" w:rsidP="003C4D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7F7F7F" w:themeColor="text1" w:themeTint="80"/>
              </w:rPr>
            </w:pPr>
          </w:p>
        </w:tc>
        <w:tc>
          <w:tcPr>
            <w:tcW w:w="6208" w:type="dxa"/>
          </w:tcPr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Формирование сенсорных эталонов цвета, формы, величины; конструирование предметов.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 xml:space="preserve">Развитие крупной и мелкой моторики, </w:t>
            </w:r>
            <w:proofErr w:type="spellStart"/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графомоторных</w:t>
            </w:r>
            <w:proofErr w:type="spellEnd"/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 xml:space="preserve"> навыков.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Кинестетическое и кинетическое развитие.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Тактильно-двигательное восприятие.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Развитие слухового восприятия и слуховой памяти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Восприятие пространства.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Развитие зрительного восприятия и зрительной памяти. Восприятие времени. Развитие мыслительных операций.</w:t>
            </w:r>
          </w:p>
        </w:tc>
        <w:tc>
          <w:tcPr>
            <w:tcW w:w="6804" w:type="dxa"/>
          </w:tcPr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Упражнения, развивающие внимание, память, мыслительные операции, творческие способности;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Пальчиковая гимнастика и задания на коррекцию мелкой моторики пальцев рук;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Игры малой и средней подвижности на развитие общей моторики и координации движений.</w:t>
            </w:r>
          </w:p>
        </w:tc>
      </w:tr>
      <w:tr w:rsidR="0027093D" w:rsidRPr="00762661" w:rsidTr="003C4D2D">
        <w:tc>
          <w:tcPr>
            <w:tcW w:w="2547" w:type="dxa"/>
          </w:tcPr>
          <w:p w:rsidR="0027093D" w:rsidRPr="00762661" w:rsidRDefault="0027093D" w:rsidP="003C4D2D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762661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Развитие внимания, </w:t>
            </w:r>
            <w:r w:rsidRPr="00762661">
              <w:rPr>
                <w:rFonts w:ascii="Times New Roman" w:hAnsi="Times New Roman" w:cs="Times New Roman"/>
                <w:b/>
                <w:color w:val="7F7F7F" w:themeColor="text1" w:themeTint="80"/>
              </w:rPr>
              <w:lastRenderedPageBreak/>
              <w:t xml:space="preserve">памяти. 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b/>
                <w:color w:val="7F7F7F" w:themeColor="text1" w:themeTint="80"/>
              </w:rPr>
            </w:pPr>
          </w:p>
        </w:tc>
        <w:tc>
          <w:tcPr>
            <w:tcW w:w="6208" w:type="dxa"/>
          </w:tcPr>
          <w:p w:rsidR="0027093D" w:rsidRPr="00762661" w:rsidRDefault="0027093D" w:rsidP="003C4D2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hAnsi="Times New Roman" w:cs="Times New Roman"/>
                <w:color w:val="7F7F7F" w:themeColor="text1" w:themeTint="80"/>
              </w:rPr>
              <w:lastRenderedPageBreak/>
              <w:t xml:space="preserve">Развитие познавательной активности учащихся, коррекция </w:t>
            </w:r>
            <w:r w:rsidRPr="00762661">
              <w:rPr>
                <w:rFonts w:ascii="Times New Roman" w:hAnsi="Times New Roman" w:cs="Times New Roman"/>
                <w:color w:val="7F7F7F" w:themeColor="text1" w:themeTint="80"/>
              </w:rPr>
              <w:lastRenderedPageBreak/>
              <w:t>недостатков познавательной деятельности учащихся путем систематического и целенаправленного воспитания у них полноценного восприятия формы, конструкции, величины, цвета, особых свой</w:t>
            </w:r>
            <w:proofErr w:type="gramStart"/>
            <w:r w:rsidRPr="00762661">
              <w:rPr>
                <w:rFonts w:ascii="Times New Roman" w:hAnsi="Times New Roman" w:cs="Times New Roman"/>
                <w:color w:val="7F7F7F" w:themeColor="text1" w:themeTint="80"/>
              </w:rPr>
              <w:t>ств пр</w:t>
            </w:r>
            <w:proofErr w:type="gramEnd"/>
            <w:r w:rsidRPr="00762661">
              <w:rPr>
                <w:rFonts w:ascii="Times New Roman" w:hAnsi="Times New Roman" w:cs="Times New Roman"/>
                <w:color w:val="7F7F7F" w:themeColor="text1" w:themeTint="80"/>
              </w:rPr>
              <w:t>едметов, их положение в пространстве. Формирование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воображения.</w:t>
            </w:r>
          </w:p>
        </w:tc>
        <w:tc>
          <w:tcPr>
            <w:tcW w:w="6804" w:type="dxa"/>
          </w:tcPr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  <w:shd w:val="clear" w:color="auto" w:fill="FFFFFF"/>
              </w:rPr>
              <w:lastRenderedPageBreak/>
              <w:t xml:space="preserve">Игры и упражнения, направленные на активизацию психических </w:t>
            </w: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  <w:shd w:val="clear" w:color="auto" w:fill="FFFFFF"/>
              </w:rPr>
              <w:lastRenderedPageBreak/>
              <w:t>процессов; развитию умственных способностей; тренировок памяти и внимания; развитию мышления и речи. Игры и упражнения, которые корригируют недостатки восприятия, способствуют развитию воображения и творческих способностей, развивают пространственное мышление и восприятие, координационные способности рук и мелкую моторику.</w:t>
            </w:r>
          </w:p>
        </w:tc>
      </w:tr>
      <w:tr w:rsidR="0027093D" w:rsidRPr="00762661" w:rsidTr="003C4D2D">
        <w:tc>
          <w:tcPr>
            <w:tcW w:w="2547" w:type="dxa"/>
          </w:tcPr>
          <w:p w:rsidR="0027093D" w:rsidRPr="00762661" w:rsidRDefault="0027093D" w:rsidP="003C4D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b/>
                <w:color w:val="7F7F7F" w:themeColor="text1" w:themeTint="80"/>
              </w:rPr>
              <w:lastRenderedPageBreak/>
              <w:t>Развитие аналитико-синтетической деятельности.</w:t>
            </w:r>
          </w:p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b/>
                <w:color w:val="7F7F7F" w:themeColor="text1" w:themeTint="80"/>
              </w:rPr>
            </w:pPr>
          </w:p>
        </w:tc>
        <w:tc>
          <w:tcPr>
            <w:tcW w:w="6208" w:type="dxa"/>
          </w:tcPr>
          <w:p w:rsidR="0027093D" w:rsidRPr="00762661" w:rsidRDefault="0027093D" w:rsidP="003C4D2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7F7F7F" w:themeColor="text1" w:themeTint="80"/>
              </w:rPr>
            </w:pPr>
            <w:r w:rsidRPr="00762661">
              <w:rPr>
                <w:rFonts w:ascii="Times New Roman" w:hAnsi="Times New Roman" w:cs="Times New Roman"/>
                <w:color w:val="7F7F7F" w:themeColor="text1" w:themeTint="80"/>
              </w:rPr>
              <w:t>Формирование адекватного восприятия явлений и объектов окружающей действительности в совокупности их свойств. Исправление недостатков моторики; совершенствование зрительно – двигательной координации. Формирование точности и целенаправленности движений и действий, навыков общения.</w:t>
            </w:r>
          </w:p>
        </w:tc>
        <w:tc>
          <w:tcPr>
            <w:tcW w:w="6804" w:type="dxa"/>
          </w:tcPr>
          <w:p w:rsidR="0027093D" w:rsidRPr="00762661" w:rsidRDefault="0027093D" w:rsidP="003C4D2D">
            <w:pPr>
              <w:rPr>
                <w:rFonts w:ascii="Times New Roman" w:eastAsia="Calibri" w:hAnsi="Times New Roman" w:cs="Times New Roman"/>
                <w:color w:val="7F7F7F" w:themeColor="text1" w:themeTint="80"/>
              </w:rPr>
            </w:pPr>
            <w:r w:rsidRPr="00762661">
              <w:rPr>
                <w:rFonts w:ascii="Times New Roman" w:eastAsia="Calibri" w:hAnsi="Times New Roman" w:cs="Times New Roman"/>
                <w:color w:val="7F7F7F" w:themeColor="text1" w:themeTint="80"/>
              </w:rPr>
              <w:t>Задания и игры на развитие зрительно-моторной координации, восприятие времени, развитие пространственно-временных отношений, развитие слухового восприятия и слуховой памяти; развитие зрительного восприятия и зрительной памяти, тактильно-двигательное восприятие, развитие обоняния, эмоций.</w:t>
            </w:r>
          </w:p>
        </w:tc>
      </w:tr>
    </w:tbl>
    <w:p w:rsidR="0027093D" w:rsidRPr="00762661" w:rsidRDefault="0027093D" w:rsidP="0027093D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27093D" w:rsidRPr="00762661" w:rsidRDefault="0027093D" w:rsidP="0027093D">
      <w:pPr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Учебно-методическое и материально-техническое обеспечение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Тихомирова Л.Ф. Упражнения на каждый день: логика для младших школьников. Ярославль, 1988г.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Зак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А.З. Развитие умственных  способностей младших школьников. М., 1994г.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Реан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А.А., Костромина С.П. Развитие восприятия, внимания, памяти, мышления, речи. / Как подготовить ребёнка к школе. </w:t>
      </w:r>
      <w:proofErr w:type="gram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С-Пб</w:t>
      </w:r>
      <w:proofErr w:type="gram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., 1988г.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Уфимцева Л., Окладникова Т. Вместе весело играть. Программа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психокоррекционных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занятий для соматически ослабленных младших школьников. // Школьный психолог №25-26 2003г.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Баканова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Н.С. Найди, придумай, нарисуй. Развитие познавательных способностей учащихся классов коррекции. Практические материалы. М.: Генезис, 2001г.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Узорова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О.В.,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Нефёдова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Е.А. 350 упражнений для подготовки детей к школе. Игры, задачи, основы письма и рисования. М.: Аквариум, 1999г.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Ильина М.В. Тренируем внимание и память. Тесты и упражнения для детей 5 – 10 лет: Пособие для психологов, воспитателей ДОУ, учителей. – М.: АРКТИ, 2005. – 136 с. (Развитие и воспитание).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Локалова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Н.П. 120 уроков психологического развития младших школьников (психологическая программа развития когнитивной сферы учащихся 1– 4 классов). Часть 2. Материалы к урокам психологического развития. – 3-е изд.,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перераб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. И доп. – М.: «Ось-89», 2006. – 160 с.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 Возрастная психология: краткий курс лекций /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М.Е.Хилько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,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М.С.Ткачева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. –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М.:Издательство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Юрайт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 2013</w:t>
      </w:r>
    </w:p>
    <w:p w:rsidR="0027093D" w:rsidRPr="00762661" w:rsidRDefault="0027093D" w:rsidP="002709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Психологические рисуночные тесты: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Илюстрированное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руководство. – М.: Изд-во ВЛАДОС – ПРЕСС, 2003</w:t>
      </w:r>
    </w:p>
    <w:p w:rsidR="0027093D" w:rsidRPr="00762661" w:rsidRDefault="0027093D" w:rsidP="002709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27093D" w:rsidRPr="00762661" w:rsidRDefault="0027093D" w:rsidP="0027093D">
      <w:pPr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Методическое обеспечение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lastRenderedPageBreak/>
        <w:t>Классная доска с набором креплений для картинок, постеров, таблиц.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Фонотека – музыкальные произведения различного жанра: классическая, релаксационная музыка, детские песенки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Комплекс дидактических, развивающих, психопрофилактических и подвижных игр.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Кисти художественные.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Фломастеры.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Карандаши цветные.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Краски акварельные.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Гуашь.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Ножницы.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Клей канцелярский.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Бумага для рисования (А</w:t>
      </w:r>
      <w:proofErr w:type="gram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1</w:t>
      </w:r>
      <w:proofErr w:type="gram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,А3,А4).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Картон цветной.</w:t>
      </w:r>
    </w:p>
    <w:p w:rsidR="0027093D" w:rsidRPr="00762661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Бумага цветная.</w:t>
      </w:r>
    </w:p>
    <w:p w:rsidR="0027093D" w:rsidRPr="004235B3" w:rsidRDefault="0027093D" w:rsidP="0027093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235B3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Пластилин.</w:t>
      </w:r>
    </w:p>
    <w:p w:rsidR="00862DD7" w:rsidRDefault="00862DD7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Default="000A26F1" w:rsidP="000A26F1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3"/>
          <w:lang w:eastAsia="ru-RU" w:bidi="ru-RU"/>
        </w:rPr>
      </w:pPr>
      <w:r w:rsidRPr="00560355"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3"/>
          <w:lang w:eastAsia="ru-RU" w:bidi="ru-RU"/>
        </w:rPr>
        <w:lastRenderedPageBreak/>
        <w:t>ПОЯСНИТЕЛЬНАЯ ЗАПИСКА</w:t>
      </w:r>
    </w:p>
    <w:p w:rsidR="00762661" w:rsidRPr="009776D6" w:rsidRDefault="00762661" w:rsidP="000A26F1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3"/>
          <w:lang w:eastAsia="ru-RU" w:bidi="ru-RU"/>
        </w:rPr>
      </w:pPr>
    </w:p>
    <w:p w:rsidR="000A26F1" w:rsidRPr="00762661" w:rsidRDefault="000A26F1" w:rsidP="000A26F1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 w:bidi="ru-RU"/>
        </w:rPr>
        <w:t>I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.Основа содержания обучения данному предмету</w:t>
      </w:r>
    </w:p>
    <w:p w:rsidR="000A26F1" w:rsidRPr="00762661" w:rsidRDefault="000A26F1" w:rsidP="000A26F1">
      <w:pPr>
        <w:widowControl w:val="0"/>
        <w:autoSpaceDE w:val="0"/>
        <w:autoSpaceDN w:val="0"/>
        <w:spacing w:after="0" w:line="240" w:lineRule="auto"/>
        <w:ind w:right="1107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</w:p>
    <w:p w:rsidR="000A26F1" w:rsidRPr="00762661" w:rsidRDefault="000A26F1" w:rsidP="000A26F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Рабочая программа по  </w:t>
      </w:r>
      <w:r w:rsidRPr="0076266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 xml:space="preserve">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предметной  области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 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 xml:space="preserve"> Искусство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предмета 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  <w:t>«Музыка и движение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»  для  обучающихся 1 класса  с умеренной, тяжелой, глубокой умственной отсталостью (интеллектуальными нарушениями), тяжелыми множественными нарушениями развития (вариант 2)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 xml:space="preserve"> </w:t>
      </w:r>
      <w:r w:rsidRPr="00762661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 xml:space="preserve">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разработана </w:t>
      </w:r>
      <w:r w:rsidRPr="00762661">
        <w:rPr>
          <w:rFonts w:ascii="Times New Roman" w:eastAsia="Times New Roman" w:hAnsi="Times New Roman" w:cs="Times New Roman"/>
          <w:bCs/>
          <w:color w:val="7F7F7F" w:themeColor="text1" w:themeTint="80"/>
          <w:lang w:eastAsia="ru-RU"/>
        </w:rPr>
        <w:t>на основе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:</w:t>
      </w:r>
    </w:p>
    <w:p w:rsidR="000A26F1" w:rsidRPr="00762661" w:rsidRDefault="000A26F1" w:rsidP="000A26F1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Учебного плана специальных (коррекционных) образовательных учреждений, 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0A26F1" w:rsidRPr="00762661" w:rsidRDefault="000A26F1" w:rsidP="000A26F1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val="en-US" w:eastAsia="ru-RU" w:bidi="ru-RU"/>
        </w:rPr>
        <w:t>VIII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 xml:space="preserve"> вида 0-4 классов под редакцией И.М. </w:t>
      </w:r>
      <w:proofErr w:type="spell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Бгажноковой</w:t>
      </w:r>
      <w:proofErr w:type="spell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 w:bidi="ru-RU"/>
        </w:rPr>
        <w:t>, Москва: Просвещение,2016 г.</w:t>
      </w:r>
    </w:p>
    <w:p w:rsidR="000A26F1" w:rsidRPr="00762661" w:rsidRDefault="000A26F1" w:rsidP="000A26F1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учебным планом КГБОУ «Дудинская  школа-интернат» для обучающихся по адаптированной образовательной программе для детей с нарушением интеллекта,</w:t>
      </w:r>
      <w:r w:rsidRPr="00762661">
        <w:rPr>
          <w:rFonts w:ascii="Times New Roman" w:eastAsia="Times New Roman" w:hAnsi="Times New Roman" w:cs="Times New Roman"/>
          <w:iCs/>
          <w:color w:val="7F7F7F" w:themeColor="text1" w:themeTint="80"/>
          <w:lang w:eastAsia="ru-RU"/>
        </w:rPr>
        <w:t xml:space="preserve"> </w:t>
      </w: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(утвержден приказом по школе от «30»08.2019 г. № приказа 57/2</w:t>
      </w:r>
      <w:proofErr w:type="gram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)</w:t>
      </w:r>
      <w:proofErr w:type="gram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 годовым календарным учебным графиком (утвержден приказом по школе от«30»08.2019 г. № приказа 57/2)  школы, рассчитана на реализацию в течение  1 года  1 час  в неделю в количестве  34  часа,   исходя из  35  учебных недель в году.</w:t>
      </w:r>
    </w:p>
    <w:p w:rsidR="000A26F1" w:rsidRPr="00762661" w:rsidRDefault="000A26F1" w:rsidP="000A26F1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Рабочая программа составлена в соответствии с требованиями Положения о рабочих программах, факультативах для педагогов, работающих  в условиях внедрения ФГОС</w:t>
      </w:r>
      <w:proofErr w:type="gramStart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,</w:t>
      </w:r>
      <w:proofErr w:type="gramEnd"/>
      <w:r w:rsidRPr="00762661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утвержденного приказом по школе от «30»08.2019 г. № приказа 57/2</w:t>
      </w:r>
    </w:p>
    <w:p w:rsidR="000A26F1" w:rsidRPr="00762661" w:rsidRDefault="000A26F1" w:rsidP="000A26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0A26F1" w:rsidRPr="00762661" w:rsidRDefault="000A26F1" w:rsidP="000A26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lang w:eastAsia="ru-RU" w:bidi="ru-RU"/>
        </w:rPr>
      </w:pPr>
    </w:p>
    <w:p w:rsidR="000A26F1" w:rsidRPr="00762661" w:rsidRDefault="000A26F1" w:rsidP="000A26F1">
      <w:pPr>
        <w:pStyle w:val="a5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 xml:space="preserve">         Педагогическая работа с ребенком с умеренной, тяжелой, глубокой умственной отсталостью и с ТМНР направлена на его социализацию и</w:t>
      </w:r>
    </w:p>
    <w:p w:rsidR="000A26F1" w:rsidRPr="00762661" w:rsidRDefault="000A26F1" w:rsidP="000A26F1">
      <w:pPr>
        <w:pStyle w:val="a5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интеграцию в общество. Одним из важнейших средств в этом процессе является музыка. Физические недостатки могут ограничивать желание и</w:t>
      </w:r>
    </w:p>
    <w:p w:rsidR="000A26F1" w:rsidRPr="00762661" w:rsidRDefault="000A26F1" w:rsidP="000A26F1">
      <w:pPr>
        <w:pStyle w:val="a5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умение танцевать, но музыка побуждает ребенка двигаться иными способами. У человека может отсутствовать речь, но он, возможно, будет</w:t>
      </w:r>
    </w:p>
    <w:p w:rsidR="000A26F1" w:rsidRPr="00762661" w:rsidRDefault="000A26F1" w:rsidP="000A26F1">
      <w:pPr>
        <w:pStyle w:val="a5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стремиться к подражанию и «</w:t>
      </w:r>
      <w:proofErr w:type="spellStart"/>
      <w:r w:rsidRPr="00762661">
        <w:rPr>
          <w:rFonts w:ascii="Times New Roman" w:hAnsi="Times New Roman" w:cs="Times New Roman"/>
          <w:color w:val="7F7F7F" w:themeColor="text1" w:themeTint="80"/>
        </w:rPr>
        <w:t>пропеванию</w:t>
      </w:r>
      <w:proofErr w:type="spellEnd"/>
      <w:r w:rsidRPr="00762661">
        <w:rPr>
          <w:rFonts w:ascii="Times New Roman" w:hAnsi="Times New Roman" w:cs="Times New Roman"/>
          <w:color w:val="7F7F7F" w:themeColor="text1" w:themeTint="80"/>
        </w:rPr>
        <w:t>» мелодии доступными ему средствами. Задача педагога состоит в том, чтобы музыкальными средствами</w:t>
      </w:r>
    </w:p>
    <w:p w:rsidR="000A26F1" w:rsidRPr="00762661" w:rsidRDefault="000A26F1" w:rsidP="000A26F1">
      <w:pPr>
        <w:pStyle w:val="a5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 xml:space="preserve">помочь ребенку научиться воспринимать звуки окружающего его мира, сделать его отзывчивым на музыкальный ритм, мелодику звучания </w:t>
      </w:r>
      <w:proofErr w:type="gramStart"/>
      <w:r w:rsidRPr="00762661">
        <w:rPr>
          <w:rFonts w:ascii="Times New Roman" w:hAnsi="Times New Roman" w:cs="Times New Roman"/>
          <w:color w:val="7F7F7F" w:themeColor="text1" w:themeTint="80"/>
        </w:rPr>
        <w:t>разных</w:t>
      </w:r>
      <w:proofErr w:type="gramEnd"/>
    </w:p>
    <w:p w:rsidR="000A26F1" w:rsidRPr="00762661" w:rsidRDefault="000A26F1" w:rsidP="000A26F1">
      <w:pPr>
        <w:pStyle w:val="a5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жанровых произведений.</w:t>
      </w:r>
    </w:p>
    <w:p w:rsidR="000A26F1" w:rsidRPr="00762661" w:rsidRDefault="000A26F1" w:rsidP="000A26F1">
      <w:pPr>
        <w:pStyle w:val="a5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Участие ребенка в музыкальных выступлениях способствует его самореализации, формированию чувства собственного достоинства. Таким</w:t>
      </w:r>
    </w:p>
    <w:p w:rsidR="000A26F1" w:rsidRPr="00762661" w:rsidRDefault="000A26F1" w:rsidP="000A26F1">
      <w:pPr>
        <w:pStyle w:val="a5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0A26F1" w:rsidRPr="00762661" w:rsidRDefault="000A26F1" w:rsidP="000A26F1">
      <w:pPr>
        <w:pStyle w:val="a5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На музыкальных занятиях развивается способность не только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0A26F1" w:rsidRPr="00762661" w:rsidRDefault="000A26F1" w:rsidP="000A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</w:p>
    <w:p w:rsidR="000A26F1" w:rsidRPr="00762661" w:rsidRDefault="000A26F1" w:rsidP="000A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val="en-US" w:eastAsia="ru-RU"/>
        </w:rPr>
        <w:t>II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eastAsia="ru-RU"/>
        </w:rPr>
        <w:t>.Цели и задачи предмета</w:t>
      </w:r>
    </w:p>
    <w:p w:rsidR="000A26F1" w:rsidRPr="00762661" w:rsidRDefault="000A26F1" w:rsidP="000A26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7F7F7F" w:themeColor="text1" w:themeTint="80"/>
        </w:rPr>
      </w:pPr>
    </w:p>
    <w:p w:rsidR="000A26F1" w:rsidRPr="00762661" w:rsidRDefault="000A26F1" w:rsidP="000A26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b/>
          <w:i/>
          <w:color w:val="7F7F7F" w:themeColor="text1" w:themeTint="80"/>
        </w:rPr>
        <w:t>Цель обучения</w:t>
      </w:r>
      <w:r w:rsidRPr="00762661">
        <w:rPr>
          <w:rFonts w:ascii="Times New Roman" w:hAnsi="Times New Roman" w:cs="Times New Roman"/>
          <w:color w:val="7F7F7F" w:themeColor="text1" w:themeTint="80"/>
        </w:rPr>
        <w:t xml:space="preserve"> - развитие эмоциональной и двигательной отзывчивости на музыку.</w:t>
      </w:r>
    </w:p>
    <w:p w:rsidR="000A26F1" w:rsidRPr="00762661" w:rsidRDefault="000A26F1" w:rsidP="000A26F1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7F7F7F" w:themeColor="text1" w:themeTint="80"/>
          <w:lang w:eastAsia="ru-RU"/>
        </w:rPr>
      </w:pPr>
      <w:r w:rsidRPr="00762661">
        <w:rPr>
          <w:rFonts w:ascii="Times New Roman" w:eastAsiaTheme="minorEastAsia" w:hAnsi="Times New Roman" w:cs="Times New Roman"/>
          <w:b/>
          <w:bCs/>
          <w:i/>
          <w:color w:val="7F7F7F" w:themeColor="text1" w:themeTint="80"/>
          <w:lang w:eastAsia="ru-RU"/>
        </w:rPr>
        <w:t>Задачи:</w:t>
      </w:r>
    </w:p>
    <w:p w:rsidR="000A26F1" w:rsidRPr="00762661" w:rsidRDefault="000A26F1" w:rsidP="000A26F1">
      <w:pPr>
        <w:numPr>
          <w:ilvl w:val="0"/>
          <w:numId w:val="34"/>
        </w:numPr>
        <w:autoSpaceDN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  <w:t>организация музыкально-речевой среды;</w:t>
      </w:r>
    </w:p>
    <w:p w:rsidR="000A26F1" w:rsidRPr="00762661" w:rsidRDefault="000A26F1" w:rsidP="000A26F1">
      <w:pPr>
        <w:numPr>
          <w:ilvl w:val="0"/>
          <w:numId w:val="34"/>
        </w:numPr>
        <w:autoSpaceDN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  <w:lastRenderedPageBreak/>
        <w:t>пробуждение речевой активности обучающейся;</w:t>
      </w:r>
    </w:p>
    <w:p w:rsidR="000A26F1" w:rsidRPr="00762661" w:rsidRDefault="000A26F1" w:rsidP="000A26F1">
      <w:pPr>
        <w:numPr>
          <w:ilvl w:val="0"/>
          <w:numId w:val="34"/>
        </w:numPr>
        <w:autoSpaceDN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  <w:t>формирование</w:t>
      </w:r>
      <w:r w:rsidRPr="00762661">
        <w:rPr>
          <w:rFonts w:ascii="Times New Roman" w:eastAsiaTheme="minorEastAsia" w:hAnsi="Times New Roman" w:cs="Times New Roman"/>
          <w:bCs/>
          <w:iCs/>
          <w:color w:val="7F7F7F" w:themeColor="text1" w:themeTint="80"/>
          <w:lang w:eastAsia="ru-RU"/>
        </w:rPr>
        <w:t xml:space="preserve"> музыкально-ритмических движений</w:t>
      </w:r>
      <w:r w:rsidRPr="00762661"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  <w:t>;</w:t>
      </w:r>
    </w:p>
    <w:p w:rsidR="000A26F1" w:rsidRPr="00762661" w:rsidRDefault="000A26F1" w:rsidP="000A26F1">
      <w:p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</w:p>
    <w:p w:rsidR="000A26F1" w:rsidRPr="00762661" w:rsidRDefault="000A26F1" w:rsidP="000A26F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val="en-US" w:eastAsia="ru-RU"/>
        </w:rPr>
        <w:t>III</w:t>
      </w:r>
      <w:r w:rsidRPr="0076266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  <w:t>.Общая характеристика учебного предмета</w:t>
      </w:r>
    </w:p>
    <w:p w:rsidR="000A26F1" w:rsidRPr="00762661" w:rsidRDefault="000A26F1" w:rsidP="000A26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</w:rPr>
      </w:pP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proofErr w:type="gramStart"/>
      <w:r w:rsidRPr="00762661">
        <w:rPr>
          <w:rFonts w:ascii="Times New Roman" w:eastAsia="Calibri" w:hAnsi="Times New Roman" w:cs="Times New Roman"/>
          <w:color w:val="7F7F7F" w:themeColor="text1" w:themeTint="80"/>
        </w:rPr>
        <w:t xml:space="preserve">Ведущим видом музыкальной деятельности с обучающейся являются </w:t>
      </w:r>
      <w:r w:rsidRPr="00762661">
        <w:rPr>
          <w:rFonts w:ascii="Times New Roman" w:eastAsia="Calibri" w:hAnsi="Times New Roman" w:cs="Times New Roman"/>
          <w:bCs/>
          <w:i/>
          <w:iCs/>
          <w:color w:val="7F7F7F" w:themeColor="text1" w:themeTint="80"/>
        </w:rPr>
        <w:t>музыкально-ритмические движения,</w:t>
      </w:r>
      <w:r w:rsidRPr="00762661">
        <w:rPr>
          <w:rFonts w:ascii="Times New Roman" w:eastAsia="Calibri" w:hAnsi="Times New Roman" w:cs="Times New Roman"/>
          <w:color w:val="7F7F7F" w:themeColor="text1" w:themeTint="80"/>
        </w:rPr>
        <w:t xml:space="preserve"> которые со</w:t>
      </w:r>
      <w:r w:rsidRPr="00762661">
        <w:rPr>
          <w:rFonts w:ascii="Times New Roman" w:eastAsia="Calibri" w:hAnsi="Times New Roman" w:cs="Times New Roman"/>
          <w:color w:val="7F7F7F" w:themeColor="text1" w:themeTint="80"/>
        </w:rPr>
        <w:softHyphen/>
        <w:t>провождаются подпеванием, «звучащими» жестами и дей</w:t>
      </w:r>
      <w:r w:rsidRPr="00762661">
        <w:rPr>
          <w:rFonts w:ascii="Times New Roman" w:eastAsia="Calibri" w:hAnsi="Times New Roman" w:cs="Times New Roman"/>
          <w:color w:val="7F7F7F" w:themeColor="text1" w:themeTint="80"/>
        </w:rPr>
        <w:softHyphen/>
        <w:t>ствиями с использованием простейших ударных и шумовых инструментов (погремушек, колокольчиков и т.д.).</w:t>
      </w:r>
      <w:proofErr w:type="gramEnd"/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 xml:space="preserve">Данный предмет интегрируется с различными учебными предметами и направлениями коррекционно-развивающей области. 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Уроки строятся на основе принципов интегрирования (включение элементов игровой деятельности), системности и преемственности.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 xml:space="preserve">На уроках разработано последовательное использование следующих упражнений: </w:t>
      </w:r>
      <w:r w:rsidRPr="00762661">
        <w:rPr>
          <w:rFonts w:ascii="Times New Roman" w:eastAsia="Calibri" w:hAnsi="Times New Roman" w:cs="Times New Roman"/>
          <w:bCs/>
          <w:iCs/>
          <w:color w:val="7F7F7F" w:themeColor="text1" w:themeTint="80"/>
        </w:rPr>
        <w:t>музыкально-ритмические движения</w:t>
      </w:r>
      <w:r w:rsidRPr="00762661">
        <w:rPr>
          <w:rFonts w:ascii="Times New Roman" w:eastAsia="Calibri" w:hAnsi="Times New Roman" w:cs="Times New Roman"/>
          <w:color w:val="7F7F7F" w:themeColor="text1" w:themeTint="80"/>
        </w:rPr>
        <w:t>;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упражнения с использованием простейших ударных и шумовых инструментов.</w:t>
      </w:r>
      <w:r w:rsidRPr="00762661">
        <w:rPr>
          <w:rFonts w:ascii="Times New Roman" w:eastAsia="Calibri" w:hAnsi="Times New Roman" w:cs="Times New Roman"/>
          <w:color w:val="7F7F7F" w:themeColor="text1" w:themeTint="80"/>
        </w:rPr>
        <w:tab/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 xml:space="preserve">В процессе обучения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 Обучение носит сугубо практическую направленность и не требует от </w:t>
      </w:r>
      <w:proofErr w:type="gramStart"/>
      <w:r w:rsidRPr="00762661">
        <w:rPr>
          <w:rFonts w:ascii="Times New Roman" w:eastAsia="Calibri" w:hAnsi="Times New Roman" w:cs="Times New Roman"/>
          <w:color w:val="7F7F7F" w:themeColor="text1" w:themeTint="80"/>
        </w:rPr>
        <w:t>обучающейся</w:t>
      </w:r>
      <w:proofErr w:type="gramEnd"/>
      <w:r w:rsidRPr="00762661">
        <w:rPr>
          <w:rFonts w:ascii="Times New Roman" w:eastAsia="Calibri" w:hAnsi="Times New Roman" w:cs="Times New Roman"/>
          <w:color w:val="7F7F7F" w:themeColor="text1" w:themeTint="80"/>
        </w:rPr>
        <w:t xml:space="preserve"> соблюдения четких правил.</w:t>
      </w:r>
    </w:p>
    <w:p w:rsidR="000A26F1" w:rsidRPr="00762661" w:rsidRDefault="000A26F1" w:rsidP="000A26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b/>
          <w:color w:val="7F7F7F" w:themeColor="text1" w:themeTint="80"/>
          <w:lang w:val="en-US"/>
        </w:rPr>
        <w:t>IV</w:t>
      </w:r>
      <w:r w:rsidRPr="00762661">
        <w:rPr>
          <w:rFonts w:ascii="Times New Roman" w:eastAsia="Calibri" w:hAnsi="Times New Roman" w:cs="Times New Roman"/>
          <w:b/>
          <w:color w:val="7F7F7F" w:themeColor="text1" w:themeTint="80"/>
        </w:rPr>
        <w:t>.Описание места учебного предмета, курса в учебном плане</w:t>
      </w:r>
    </w:p>
    <w:p w:rsidR="000A26F1" w:rsidRPr="00762661" w:rsidRDefault="000A26F1" w:rsidP="000A26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</w:rPr>
      </w:pP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ab/>
        <w:t>В учебном плане предмет представлен с расчетом по 1 час в неделю, календарный график предусматривает 35 учебных недель. Рабочая программа рассчитана на 34 часа. Срок  реализации настоящей программы 1 учебный год</w:t>
      </w:r>
    </w:p>
    <w:p w:rsidR="000A26F1" w:rsidRPr="00762661" w:rsidRDefault="000A26F1" w:rsidP="000A26F1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:rsidR="000A26F1" w:rsidRPr="00762661" w:rsidRDefault="000A26F1" w:rsidP="000A26F1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762661">
        <w:rPr>
          <w:rFonts w:ascii="Times New Roman" w:eastAsia="Times New Roman" w:hAnsi="Times New Roman" w:cs="Times New Roman"/>
          <w:b/>
          <w:color w:val="7F7F7F" w:themeColor="text1" w:themeTint="80"/>
          <w:lang w:val="en-US"/>
        </w:rPr>
        <w:t>V</w:t>
      </w:r>
      <w:r w:rsidRPr="00762661">
        <w:rPr>
          <w:rFonts w:ascii="Times New Roman" w:eastAsia="Times New Roman" w:hAnsi="Times New Roman" w:cs="Times New Roman"/>
          <w:b/>
          <w:color w:val="7F7F7F" w:themeColor="text1" w:themeTint="80"/>
        </w:rPr>
        <w:t>. Планируемые результаты освоения учебного предмета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i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i/>
          <w:color w:val="7F7F7F" w:themeColor="text1" w:themeTint="80"/>
        </w:rPr>
        <w:t>Личностные</w:t>
      </w:r>
      <w:r w:rsidRPr="00762661">
        <w:rPr>
          <w:rFonts w:ascii="Times New Roman" w:eastAsia="Calibri" w:hAnsi="Times New Roman" w:cs="Times New Roman"/>
          <w:color w:val="7F7F7F" w:themeColor="text1" w:themeTint="80"/>
        </w:rPr>
        <w:t xml:space="preserve"> </w:t>
      </w:r>
      <w:r w:rsidRPr="00762661">
        <w:rPr>
          <w:rFonts w:ascii="Times New Roman" w:eastAsia="Calibri" w:hAnsi="Times New Roman" w:cs="Times New Roman"/>
          <w:i/>
          <w:color w:val="7F7F7F" w:themeColor="text1" w:themeTint="80"/>
        </w:rPr>
        <w:t>результаты: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проявлять интерес к слушанию звучания музыкальных инструментов;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персональная  идентичность в осознании  себя как "Я";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развитие этических чувств, доброжелательности, отзывчивости;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проявление положительных качеств личности;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получение положительных эмоций от взаимодействия в процессе деятельности;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проявление эмоционально положительного отношения к результатам своего труда.</w:t>
      </w:r>
    </w:p>
    <w:p w:rsidR="000A26F1" w:rsidRPr="00762661" w:rsidRDefault="000A26F1" w:rsidP="000A26F1">
      <w:pPr>
        <w:spacing w:after="0" w:line="240" w:lineRule="auto"/>
        <w:rPr>
          <w:rFonts w:ascii="Times New Roman" w:eastAsia="Calibri" w:hAnsi="Times New Roman" w:cs="Times New Roman"/>
          <w:b/>
          <w:i/>
          <w:color w:val="7F7F7F" w:themeColor="text1" w:themeTint="80"/>
        </w:rPr>
      </w:pP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color w:val="7F7F7F" w:themeColor="text1" w:themeTint="80"/>
          <w:spacing w:val="-10"/>
        </w:rPr>
      </w:pPr>
      <w:r w:rsidRPr="00762661">
        <w:rPr>
          <w:rFonts w:ascii="Times New Roman" w:eastAsia="Malgun Gothic" w:hAnsi="Times New Roman" w:cs="Times New Roman"/>
          <w:i/>
          <w:color w:val="7F7F7F" w:themeColor="text1" w:themeTint="80"/>
          <w:spacing w:val="-10"/>
        </w:rPr>
        <w:t>Предметные</w:t>
      </w:r>
      <w:r w:rsidRPr="00762661">
        <w:rPr>
          <w:rFonts w:ascii="Times New Roman" w:eastAsia="Calibri" w:hAnsi="Times New Roman" w:cs="Times New Roman"/>
          <w:i/>
          <w:color w:val="7F7F7F" w:themeColor="text1" w:themeTint="80"/>
        </w:rPr>
        <w:t xml:space="preserve"> результаты:</w:t>
      </w: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color w:val="7F7F7F" w:themeColor="text1" w:themeTint="80"/>
          <w:spacing w:val="-1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умение слушать музыку и выполнять простейшие танцевальные движения;</w:t>
      </w: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color w:val="7F7F7F" w:themeColor="text1" w:themeTint="80"/>
          <w:spacing w:val="-1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умение узнавать знакомые песни и подпевать их;</w:t>
      </w: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color w:val="7F7F7F" w:themeColor="text1" w:themeTint="80"/>
          <w:spacing w:val="-10"/>
        </w:rPr>
      </w:pPr>
      <w:r w:rsidRPr="00762661">
        <w:rPr>
          <w:rFonts w:ascii="Times New Roman" w:eastAsia="Malgun Gothic" w:hAnsi="Times New Roman" w:cs="Times New Roman"/>
          <w:color w:val="7F7F7F" w:themeColor="text1" w:themeTint="80"/>
          <w:spacing w:val="-10"/>
        </w:rPr>
        <w:t xml:space="preserve">иметь представление </w:t>
      </w:r>
      <w:proofErr w:type="gramStart"/>
      <w:r w:rsidRPr="00762661">
        <w:rPr>
          <w:rFonts w:ascii="Times New Roman" w:eastAsia="Malgun Gothic" w:hAnsi="Times New Roman" w:cs="Times New Roman"/>
          <w:color w:val="7F7F7F" w:themeColor="text1" w:themeTint="80"/>
          <w:spacing w:val="-10"/>
        </w:rPr>
        <w:t>о</w:t>
      </w:r>
      <w:proofErr w:type="gramEnd"/>
      <w:r w:rsidRPr="00762661">
        <w:rPr>
          <w:rFonts w:ascii="Times New Roman" w:eastAsia="Malgun Gothic" w:hAnsi="Times New Roman" w:cs="Times New Roman"/>
          <w:color w:val="7F7F7F" w:themeColor="text1" w:themeTint="80"/>
          <w:spacing w:val="-10"/>
        </w:rPr>
        <w:t xml:space="preserve"> играх импровизациях, участвовать в них;</w:t>
      </w: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color w:val="7F7F7F" w:themeColor="text1" w:themeTint="80"/>
          <w:spacing w:val="-10"/>
        </w:rPr>
      </w:pPr>
      <w:r w:rsidRPr="00762661">
        <w:rPr>
          <w:rFonts w:ascii="Times New Roman" w:eastAsia="Malgun Gothic" w:hAnsi="Times New Roman" w:cs="Times New Roman"/>
          <w:color w:val="7F7F7F" w:themeColor="text1" w:themeTint="80"/>
          <w:spacing w:val="-10"/>
        </w:rPr>
        <w:t>иметь представление о музыкальных игрушках, различать их по звучанию;</w:t>
      </w: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color w:val="7F7F7F" w:themeColor="text1" w:themeTint="80"/>
          <w:spacing w:val="-10"/>
        </w:rPr>
      </w:pPr>
      <w:r w:rsidRPr="00762661">
        <w:rPr>
          <w:rFonts w:ascii="Times New Roman" w:eastAsia="Malgun Gothic" w:hAnsi="Times New Roman" w:cs="Times New Roman"/>
          <w:color w:val="7F7F7F" w:themeColor="text1" w:themeTint="80"/>
          <w:spacing w:val="-10"/>
        </w:rPr>
        <w:t>создавать с помощью учителя ритмический рисунок;</w:t>
      </w: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color w:val="7F7F7F" w:themeColor="text1" w:themeTint="80"/>
          <w:spacing w:val="-10"/>
        </w:rPr>
      </w:pPr>
      <w:r w:rsidRPr="00762661">
        <w:rPr>
          <w:rFonts w:ascii="Times New Roman" w:eastAsia="Malgun Gothic" w:hAnsi="Times New Roman" w:cs="Times New Roman"/>
          <w:color w:val="7F7F7F" w:themeColor="text1" w:themeTint="80"/>
          <w:spacing w:val="-10"/>
        </w:rPr>
        <w:t>иметь представление о музыкально-</w:t>
      </w:r>
      <w:proofErr w:type="gramStart"/>
      <w:r w:rsidRPr="00762661">
        <w:rPr>
          <w:rFonts w:ascii="Times New Roman" w:eastAsia="Malgun Gothic" w:hAnsi="Times New Roman" w:cs="Times New Roman"/>
          <w:color w:val="7F7F7F" w:themeColor="text1" w:themeTint="80"/>
          <w:spacing w:val="-10"/>
        </w:rPr>
        <w:t>ритмических движениях</w:t>
      </w:r>
      <w:proofErr w:type="gramEnd"/>
      <w:r w:rsidRPr="00762661">
        <w:rPr>
          <w:rFonts w:ascii="Times New Roman" w:eastAsia="Malgun Gothic" w:hAnsi="Times New Roman" w:cs="Times New Roman"/>
          <w:color w:val="7F7F7F" w:themeColor="text1" w:themeTint="80"/>
          <w:spacing w:val="-10"/>
        </w:rPr>
        <w:t>, упражнениях на общую моторику.</w:t>
      </w:r>
    </w:p>
    <w:p w:rsidR="000A26F1" w:rsidRPr="00762661" w:rsidRDefault="000A26F1" w:rsidP="000A26F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7F7F7F" w:themeColor="text1" w:themeTint="80"/>
        </w:rPr>
      </w:pPr>
    </w:p>
    <w:p w:rsidR="000A26F1" w:rsidRPr="00762661" w:rsidRDefault="000A26F1" w:rsidP="000A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ru-RU"/>
        </w:rPr>
        <w:t>VI</w:t>
      </w:r>
      <w:r w:rsidRPr="00762661"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  <w:t>.Содержание учебного предмета</w:t>
      </w:r>
    </w:p>
    <w:p w:rsidR="000A26F1" w:rsidRPr="00762661" w:rsidRDefault="000A26F1" w:rsidP="000A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lang w:eastAsia="ru-RU"/>
        </w:rPr>
      </w:pPr>
    </w:p>
    <w:p w:rsidR="000A26F1" w:rsidRPr="00762661" w:rsidRDefault="000A26F1" w:rsidP="000A26F1">
      <w:p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Программа предполагает работу по следующим разделам:</w:t>
      </w:r>
      <w:r w:rsidRPr="00762661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762661">
        <w:rPr>
          <w:rFonts w:ascii="Times New Roman" w:hAnsi="Times New Roman" w:cs="Times New Roman"/>
          <w:bCs/>
          <w:color w:val="7F7F7F" w:themeColor="text1" w:themeTint="80"/>
        </w:rPr>
        <w:t>«Слушание</w:t>
      </w:r>
      <w:r w:rsidRPr="00762661">
        <w:rPr>
          <w:rFonts w:ascii="Times New Roman" w:eastAsia="Calibri" w:hAnsi="Times New Roman" w:cs="Times New Roman"/>
          <w:color w:val="7F7F7F" w:themeColor="text1" w:themeTint="80"/>
        </w:rPr>
        <w:t xml:space="preserve"> </w:t>
      </w:r>
      <w:r w:rsidRPr="00762661">
        <w:rPr>
          <w:rFonts w:ascii="Times New Roman" w:hAnsi="Times New Roman" w:cs="Times New Roman"/>
          <w:bCs/>
          <w:color w:val="7F7F7F" w:themeColor="text1" w:themeTint="80"/>
        </w:rPr>
        <w:t>музыки», «Движение под музыку», «Игра на музыкальных инструментах»</w:t>
      </w:r>
      <w:r w:rsidRPr="00762661">
        <w:rPr>
          <w:rFonts w:ascii="Times New Roman" w:hAnsi="Times New Roman" w:cs="Times New Roman"/>
          <w:color w:val="7F7F7F" w:themeColor="text1" w:themeTint="80"/>
        </w:rPr>
        <w:t>.</w:t>
      </w:r>
    </w:p>
    <w:p w:rsidR="000A26F1" w:rsidRPr="00762661" w:rsidRDefault="000A26F1" w:rsidP="000A26F1">
      <w:pPr>
        <w:spacing w:after="0" w:line="240" w:lineRule="auto"/>
        <w:rPr>
          <w:rFonts w:ascii="Times New Roman" w:hAnsi="Times New Roman" w:cs="Times New Roman"/>
          <w:bCs/>
          <w:i/>
          <w:color w:val="7F7F7F" w:themeColor="text1" w:themeTint="80"/>
        </w:rPr>
      </w:pPr>
      <w:r w:rsidRPr="00762661">
        <w:rPr>
          <w:rFonts w:ascii="Times New Roman" w:hAnsi="Times New Roman" w:cs="Times New Roman"/>
          <w:bCs/>
          <w:i/>
          <w:color w:val="7F7F7F" w:themeColor="text1" w:themeTint="80"/>
        </w:rPr>
        <w:t>«Слушание</w:t>
      </w:r>
      <w:r w:rsidRPr="00762661">
        <w:rPr>
          <w:rFonts w:ascii="Times New Roman" w:eastAsia="Calibri" w:hAnsi="Times New Roman" w:cs="Times New Roman"/>
          <w:i/>
          <w:color w:val="7F7F7F" w:themeColor="text1" w:themeTint="80"/>
        </w:rPr>
        <w:t xml:space="preserve"> </w:t>
      </w:r>
      <w:r w:rsidRPr="00762661">
        <w:rPr>
          <w:rFonts w:ascii="Times New Roman" w:hAnsi="Times New Roman" w:cs="Times New Roman"/>
          <w:bCs/>
          <w:i/>
          <w:color w:val="7F7F7F" w:themeColor="text1" w:themeTint="80"/>
        </w:rPr>
        <w:t>музыки»</w:t>
      </w: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color w:val="7F7F7F" w:themeColor="text1" w:themeTint="80"/>
          <w:spacing w:val="-1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i/>
          <w:color w:val="7F7F7F" w:themeColor="text1" w:themeTint="80"/>
          <w:spacing w:val="-10"/>
        </w:rPr>
      </w:pPr>
      <w:r w:rsidRPr="00762661">
        <w:rPr>
          <w:rFonts w:ascii="Times New Roman" w:hAnsi="Times New Roman" w:cs="Times New Roman"/>
          <w:bCs/>
          <w:i/>
          <w:color w:val="7F7F7F" w:themeColor="text1" w:themeTint="80"/>
        </w:rPr>
        <w:t>«Пение»</w:t>
      </w:r>
    </w:p>
    <w:p w:rsidR="000A26F1" w:rsidRPr="00762661" w:rsidRDefault="000A26F1" w:rsidP="000A26F1">
      <w:p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</w:p>
    <w:p w:rsidR="000A26F1" w:rsidRPr="00762661" w:rsidRDefault="000A26F1" w:rsidP="000A26F1">
      <w:pPr>
        <w:spacing w:after="0" w:line="240" w:lineRule="auto"/>
        <w:rPr>
          <w:rFonts w:ascii="Times New Roman" w:hAnsi="Times New Roman" w:cs="Times New Roman"/>
          <w:bCs/>
          <w:i/>
          <w:color w:val="7F7F7F" w:themeColor="text1" w:themeTint="80"/>
        </w:rPr>
      </w:pPr>
      <w:r w:rsidRPr="00762661">
        <w:rPr>
          <w:rFonts w:ascii="Times New Roman" w:hAnsi="Times New Roman" w:cs="Times New Roman"/>
          <w:bCs/>
          <w:i/>
          <w:color w:val="7F7F7F" w:themeColor="text1" w:themeTint="80"/>
        </w:rPr>
        <w:t>«Движение под музыку»</w:t>
      </w:r>
    </w:p>
    <w:p w:rsidR="000A26F1" w:rsidRPr="00762661" w:rsidRDefault="000A26F1" w:rsidP="000A26F1">
      <w:p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 xml:space="preserve"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</w:t>
      </w:r>
      <w:proofErr w:type="gramStart"/>
      <w:r w:rsidRPr="00762661">
        <w:rPr>
          <w:rFonts w:ascii="Times New Roman" w:hAnsi="Times New Roman" w:cs="Times New Roman"/>
          <w:color w:val="7F7F7F" w:themeColor="text1" w:themeTint="80"/>
        </w:rPr>
        <w:t>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</w:t>
      </w:r>
      <w:proofErr w:type="gramEnd"/>
      <w:r w:rsidRPr="00762661">
        <w:rPr>
          <w:rFonts w:ascii="Times New Roman" w:hAnsi="Times New Roman" w:cs="Times New Roman"/>
          <w:color w:val="7F7F7F" w:themeColor="text1" w:themeTint="80"/>
        </w:rPr>
        <w:t xml:space="preserve"> Движение под музыку в медленном (умеренном, быстром) темпе.</w:t>
      </w:r>
    </w:p>
    <w:p w:rsidR="000A26F1" w:rsidRPr="00762661" w:rsidRDefault="000A26F1" w:rsidP="000A26F1">
      <w:pPr>
        <w:spacing w:after="0" w:line="240" w:lineRule="auto"/>
        <w:rPr>
          <w:rFonts w:ascii="Times New Roman" w:eastAsia="Malgun Gothic" w:hAnsi="Times New Roman" w:cs="Times New Roman"/>
          <w:i/>
          <w:color w:val="7F7F7F" w:themeColor="text1" w:themeTint="80"/>
          <w:spacing w:val="-10"/>
        </w:rPr>
      </w:pPr>
      <w:r w:rsidRPr="00762661">
        <w:rPr>
          <w:rFonts w:ascii="Times New Roman" w:eastAsia="Malgun Gothic" w:hAnsi="Times New Roman" w:cs="Times New Roman"/>
          <w:i/>
          <w:color w:val="7F7F7F" w:themeColor="text1" w:themeTint="80"/>
          <w:spacing w:val="-10"/>
        </w:rPr>
        <w:t xml:space="preserve">«Игра на музыкальных инструментах» </w:t>
      </w:r>
    </w:p>
    <w:p w:rsidR="000A26F1" w:rsidRPr="00762661" w:rsidRDefault="000A26F1" w:rsidP="000A26F1">
      <w:p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762661">
        <w:rPr>
          <w:rFonts w:ascii="Times New Roman" w:hAnsi="Times New Roman" w:cs="Times New Roman"/>
          <w:color w:val="7F7F7F" w:themeColor="text1" w:themeTint="80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762661" w:rsidRDefault="00762661" w:rsidP="000A26F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</w:pPr>
    </w:p>
    <w:p w:rsidR="000A26F1" w:rsidRPr="00762661" w:rsidRDefault="000A26F1" w:rsidP="000A26F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</w:pPr>
      <w:r w:rsidRPr="0076266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val="en-US" w:eastAsia="ru-RU"/>
        </w:rPr>
        <w:t>VII</w:t>
      </w:r>
      <w:r w:rsidRPr="0076266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  <w:t>.Материально-</w:t>
      </w:r>
      <w:proofErr w:type="gramStart"/>
      <w:r w:rsidRPr="0076266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  <w:t>техническое  обеспечение</w:t>
      </w:r>
      <w:proofErr w:type="gramEnd"/>
      <w:r w:rsidRPr="00762661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lang w:eastAsia="ru-RU"/>
        </w:rPr>
        <w:t xml:space="preserve"> предмета  включает:</w:t>
      </w:r>
    </w:p>
    <w:p w:rsidR="000A26F1" w:rsidRPr="00762661" w:rsidRDefault="000A26F1" w:rsidP="000A26F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7F7F7F" w:themeColor="text1" w:themeTint="80"/>
          <w:lang w:eastAsia="ru-RU"/>
        </w:rPr>
      </w:pPr>
    </w:p>
    <w:p w:rsidR="000A26F1" w:rsidRPr="00762661" w:rsidRDefault="000A26F1" w:rsidP="000A26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7F7F7F" w:themeColor="text1" w:themeTint="80"/>
        </w:rPr>
      </w:pPr>
      <w:proofErr w:type="gramStart"/>
      <w:r w:rsidRPr="00762661">
        <w:rPr>
          <w:rFonts w:ascii="Times New Roman" w:eastAsiaTheme="minorEastAsia" w:hAnsi="Times New Roman" w:cs="Times New Roman"/>
          <w:color w:val="7F7F7F" w:themeColor="text1" w:themeTint="80"/>
          <w:lang w:eastAsia="ru-RU"/>
        </w:rPr>
        <w:t xml:space="preserve">- </w:t>
      </w:r>
      <w:r w:rsidRPr="00762661">
        <w:rPr>
          <w:rFonts w:ascii="Times New Roman" w:hAnsi="Times New Roman" w:cs="Times New Roman"/>
          <w:color w:val="7F7F7F" w:themeColor="text1" w:themeTint="80"/>
        </w:rPr>
        <w:t xml:space="preserve">дидактический материал: изображения (картинки, фото) музыкальных инструментов; флажки, ленты,  а также игрушки-куклы, игрушки-животные и др.; музыкальные инструменты: погремушки, колокольчики, бубенцы; </w:t>
      </w:r>
      <w:proofErr w:type="gramEnd"/>
    </w:p>
    <w:p w:rsidR="000A26F1" w:rsidRPr="00762661" w:rsidRDefault="000A26F1" w:rsidP="000A26F1">
      <w:pPr>
        <w:spacing w:after="0" w:line="360" w:lineRule="auto"/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762661">
        <w:rPr>
          <w:rFonts w:ascii="Times New Roman" w:eastAsia="Calibri" w:hAnsi="Times New Roman" w:cs="Times New Roman"/>
          <w:color w:val="7F7F7F" w:themeColor="text1" w:themeTint="80"/>
        </w:rPr>
        <w:t>- аудио и видеоматериалы, презентации, тексты песен.</w:t>
      </w:r>
    </w:p>
    <w:p w:rsidR="000A26F1" w:rsidRPr="00ED1166" w:rsidRDefault="000A26F1" w:rsidP="00862DD7">
      <w:pPr>
        <w:rPr>
          <w:rFonts w:ascii="Times New Roman" w:eastAsia="Calibri" w:hAnsi="Times New Roman" w:cs="Times New Roman"/>
          <w:color w:val="7F7F7F" w:themeColor="text1" w:themeTint="80"/>
        </w:rPr>
      </w:pPr>
    </w:p>
    <w:p w:rsidR="00862DD7" w:rsidRPr="00ED1166" w:rsidRDefault="00862DD7" w:rsidP="00862DD7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bCs/>
          <w:color w:val="7F7F7F" w:themeColor="text1" w:themeTint="80"/>
          <w:kern w:val="2"/>
          <w:lang w:eastAsia="ar-SA"/>
        </w:rPr>
      </w:pPr>
    </w:p>
    <w:p w:rsidR="00862DD7" w:rsidRPr="00ED1166" w:rsidRDefault="00862DD7" w:rsidP="00862DD7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862DD7" w:rsidRPr="00ED1166" w:rsidRDefault="00862DD7" w:rsidP="00862DD7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862DD7" w:rsidRPr="00ED1166" w:rsidRDefault="00862DD7">
      <w:pPr>
        <w:rPr>
          <w:color w:val="7F7F7F" w:themeColor="text1" w:themeTint="80"/>
        </w:rPr>
      </w:pPr>
    </w:p>
    <w:sectPr w:rsidR="00862DD7" w:rsidRPr="00ED1166" w:rsidSect="00E82D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7211E"/>
    <w:multiLevelType w:val="hybridMultilevel"/>
    <w:tmpl w:val="96129904"/>
    <w:lvl w:ilvl="0" w:tplc="B09A7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7EC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EE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206E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9C27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8E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BEB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36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89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0B2B0F"/>
    <w:multiLevelType w:val="hybridMultilevel"/>
    <w:tmpl w:val="4FE2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C62"/>
    <w:multiLevelType w:val="hybridMultilevel"/>
    <w:tmpl w:val="B694FF8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D4A12F4"/>
    <w:multiLevelType w:val="multilevel"/>
    <w:tmpl w:val="A33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E1569"/>
    <w:multiLevelType w:val="multilevel"/>
    <w:tmpl w:val="4554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24B06C1"/>
    <w:multiLevelType w:val="hybridMultilevel"/>
    <w:tmpl w:val="A2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F4C15"/>
    <w:multiLevelType w:val="multilevel"/>
    <w:tmpl w:val="175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636FA"/>
    <w:multiLevelType w:val="hybridMultilevel"/>
    <w:tmpl w:val="8B9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21C7A"/>
    <w:multiLevelType w:val="hybridMultilevel"/>
    <w:tmpl w:val="5AB43D84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33C0"/>
    <w:multiLevelType w:val="hybridMultilevel"/>
    <w:tmpl w:val="39F6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5665"/>
    <w:multiLevelType w:val="multilevel"/>
    <w:tmpl w:val="719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115F8"/>
    <w:multiLevelType w:val="hybridMultilevel"/>
    <w:tmpl w:val="2432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71D89"/>
    <w:multiLevelType w:val="hybridMultilevel"/>
    <w:tmpl w:val="0FEC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B61D3"/>
    <w:multiLevelType w:val="hybridMultilevel"/>
    <w:tmpl w:val="70F619EE"/>
    <w:lvl w:ilvl="0" w:tplc="40FE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26E9C"/>
    <w:multiLevelType w:val="multilevel"/>
    <w:tmpl w:val="5EF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D362B"/>
    <w:multiLevelType w:val="hybridMultilevel"/>
    <w:tmpl w:val="D108C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EC0E30"/>
    <w:multiLevelType w:val="hybridMultilevel"/>
    <w:tmpl w:val="D2801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C6222"/>
    <w:multiLevelType w:val="hybridMultilevel"/>
    <w:tmpl w:val="F26A69F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F39A6"/>
    <w:multiLevelType w:val="multilevel"/>
    <w:tmpl w:val="8E42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01589"/>
    <w:multiLevelType w:val="multilevel"/>
    <w:tmpl w:val="B26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D32B7"/>
    <w:multiLevelType w:val="hybridMultilevel"/>
    <w:tmpl w:val="9066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B5E8D"/>
    <w:multiLevelType w:val="hybridMultilevel"/>
    <w:tmpl w:val="122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06A65"/>
    <w:multiLevelType w:val="hybridMultilevel"/>
    <w:tmpl w:val="1DE4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36004"/>
    <w:multiLevelType w:val="hybridMultilevel"/>
    <w:tmpl w:val="58E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F1BB4"/>
    <w:multiLevelType w:val="hybridMultilevel"/>
    <w:tmpl w:val="208E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14138"/>
    <w:multiLevelType w:val="hybridMultilevel"/>
    <w:tmpl w:val="7476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E31B7"/>
    <w:multiLevelType w:val="hybridMultilevel"/>
    <w:tmpl w:val="F93ABAC8"/>
    <w:lvl w:ilvl="0" w:tplc="40FEBA2A">
      <w:numFmt w:val="bullet"/>
      <w:lvlText w:val="-"/>
      <w:lvlJc w:val="left"/>
      <w:pPr>
        <w:ind w:left="9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3C1F66">
      <w:numFmt w:val="bullet"/>
      <w:lvlText w:val="-"/>
      <w:lvlJc w:val="left"/>
      <w:pPr>
        <w:ind w:left="1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3665BBA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  <w:lvl w:ilvl="3" w:tplc="753281AE">
      <w:numFmt w:val="bullet"/>
      <w:lvlText w:val="•"/>
      <w:lvlJc w:val="left"/>
      <w:pPr>
        <w:ind w:left="4837" w:hanging="140"/>
      </w:pPr>
      <w:rPr>
        <w:rFonts w:hint="default"/>
        <w:lang w:val="ru-RU" w:eastAsia="ru-RU" w:bidi="ru-RU"/>
      </w:rPr>
    </w:lvl>
    <w:lvl w:ilvl="4" w:tplc="5148AB78">
      <w:numFmt w:val="bullet"/>
      <w:lvlText w:val="•"/>
      <w:lvlJc w:val="left"/>
      <w:pPr>
        <w:ind w:left="6486" w:hanging="140"/>
      </w:pPr>
      <w:rPr>
        <w:rFonts w:hint="default"/>
        <w:lang w:val="ru-RU" w:eastAsia="ru-RU" w:bidi="ru-RU"/>
      </w:rPr>
    </w:lvl>
    <w:lvl w:ilvl="5" w:tplc="C2EE9944">
      <w:numFmt w:val="bullet"/>
      <w:lvlText w:val="•"/>
      <w:lvlJc w:val="left"/>
      <w:pPr>
        <w:ind w:left="8134" w:hanging="140"/>
      </w:pPr>
      <w:rPr>
        <w:rFonts w:hint="default"/>
        <w:lang w:val="ru-RU" w:eastAsia="ru-RU" w:bidi="ru-RU"/>
      </w:rPr>
    </w:lvl>
    <w:lvl w:ilvl="6" w:tplc="316AF472">
      <w:numFmt w:val="bullet"/>
      <w:lvlText w:val="•"/>
      <w:lvlJc w:val="left"/>
      <w:pPr>
        <w:ind w:left="9783" w:hanging="140"/>
      </w:pPr>
      <w:rPr>
        <w:rFonts w:hint="default"/>
        <w:lang w:val="ru-RU" w:eastAsia="ru-RU" w:bidi="ru-RU"/>
      </w:rPr>
    </w:lvl>
    <w:lvl w:ilvl="7" w:tplc="4F587298">
      <w:numFmt w:val="bullet"/>
      <w:lvlText w:val="•"/>
      <w:lvlJc w:val="left"/>
      <w:pPr>
        <w:ind w:left="11432" w:hanging="140"/>
      </w:pPr>
      <w:rPr>
        <w:rFonts w:hint="default"/>
        <w:lang w:val="ru-RU" w:eastAsia="ru-RU" w:bidi="ru-RU"/>
      </w:rPr>
    </w:lvl>
    <w:lvl w:ilvl="8" w:tplc="B726E076">
      <w:numFmt w:val="bullet"/>
      <w:lvlText w:val="•"/>
      <w:lvlJc w:val="left"/>
      <w:pPr>
        <w:ind w:left="13080" w:hanging="140"/>
      </w:pPr>
      <w:rPr>
        <w:rFonts w:hint="default"/>
        <w:lang w:val="ru-RU" w:eastAsia="ru-RU" w:bidi="ru-RU"/>
      </w:rPr>
    </w:lvl>
  </w:abstractNum>
  <w:abstractNum w:abstractNumId="27">
    <w:nsid w:val="69FF31DC"/>
    <w:multiLevelType w:val="hybridMultilevel"/>
    <w:tmpl w:val="A3BC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A790D"/>
    <w:multiLevelType w:val="multilevel"/>
    <w:tmpl w:val="713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E97CF5"/>
    <w:multiLevelType w:val="multilevel"/>
    <w:tmpl w:val="2FA8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833FB0"/>
    <w:multiLevelType w:val="hybridMultilevel"/>
    <w:tmpl w:val="2808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329B1"/>
    <w:multiLevelType w:val="hybridMultilevel"/>
    <w:tmpl w:val="19F8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D7698"/>
    <w:multiLevelType w:val="multilevel"/>
    <w:tmpl w:val="007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6C33A4"/>
    <w:multiLevelType w:val="hybridMultilevel"/>
    <w:tmpl w:val="AE8A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29"/>
  </w:num>
  <w:num w:numId="5">
    <w:abstractNumId w:val="19"/>
  </w:num>
  <w:num w:numId="6">
    <w:abstractNumId w:val="6"/>
  </w:num>
  <w:num w:numId="7">
    <w:abstractNumId w:val="26"/>
  </w:num>
  <w:num w:numId="8">
    <w:abstractNumId w:val="17"/>
  </w:num>
  <w:num w:numId="9">
    <w:abstractNumId w:val="30"/>
  </w:num>
  <w:num w:numId="10">
    <w:abstractNumId w:val="9"/>
  </w:num>
  <w:num w:numId="11">
    <w:abstractNumId w:val="13"/>
  </w:num>
  <w:num w:numId="12">
    <w:abstractNumId w:val="32"/>
  </w:num>
  <w:num w:numId="13">
    <w:abstractNumId w:val="4"/>
  </w:num>
  <w:num w:numId="14">
    <w:abstractNumId w:val="0"/>
  </w:num>
  <w:num w:numId="15">
    <w:abstractNumId w:val="18"/>
  </w:num>
  <w:num w:numId="16">
    <w:abstractNumId w:val="10"/>
  </w:num>
  <w:num w:numId="17">
    <w:abstractNumId w:val="28"/>
  </w:num>
  <w:num w:numId="18">
    <w:abstractNumId w:val="11"/>
  </w:num>
  <w:num w:numId="19">
    <w:abstractNumId w:val="7"/>
  </w:num>
  <w:num w:numId="20">
    <w:abstractNumId w:val="20"/>
  </w:num>
  <w:num w:numId="21">
    <w:abstractNumId w:val="31"/>
  </w:num>
  <w:num w:numId="22">
    <w:abstractNumId w:val="15"/>
  </w:num>
  <w:num w:numId="23">
    <w:abstractNumId w:val="5"/>
  </w:num>
  <w:num w:numId="24">
    <w:abstractNumId w:val="25"/>
  </w:num>
  <w:num w:numId="25">
    <w:abstractNumId w:val="27"/>
  </w:num>
  <w:num w:numId="26">
    <w:abstractNumId w:val="22"/>
  </w:num>
  <w:num w:numId="27">
    <w:abstractNumId w:val="23"/>
  </w:num>
  <w:num w:numId="28">
    <w:abstractNumId w:val="33"/>
  </w:num>
  <w:num w:numId="29">
    <w:abstractNumId w:val="24"/>
  </w:num>
  <w:num w:numId="30">
    <w:abstractNumId w:val="12"/>
  </w:num>
  <w:num w:numId="31">
    <w:abstractNumId w:val="8"/>
  </w:num>
  <w:num w:numId="32">
    <w:abstractNumId w:val="21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D9"/>
    <w:rsid w:val="000A26F1"/>
    <w:rsid w:val="0027093D"/>
    <w:rsid w:val="002A5A1D"/>
    <w:rsid w:val="00546FC0"/>
    <w:rsid w:val="005A73D9"/>
    <w:rsid w:val="00762661"/>
    <w:rsid w:val="00862DD7"/>
    <w:rsid w:val="00E82D25"/>
    <w:rsid w:val="00E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25"/>
    <w:pPr>
      <w:ind w:left="720"/>
      <w:contextualSpacing/>
    </w:pPr>
  </w:style>
  <w:style w:type="table" w:customStyle="1" w:styleId="5">
    <w:name w:val="Сетка таблицы5"/>
    <w:basedOn w:val="a1"/>
    <w:next w:val="a4"/>
    <w:uiPriority w:val="59"/>
    <w:rsid w:val="0027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0A26F1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0A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25"/>
    <w:pPr>
      <w:ind w:left="720"/>
      <w:contextualSpacing/>
    </w:pPr>
  </w:style>
  <w:style w:type="table" w:customStyle="1" w:styleId="5">
    <w:name w:val="Сетка таблицы5"/>
    <w:basedOn w:val="a1"/>
    <w:next w:val="a4"/>
    <w:uiPriority w:val="59"/>
    <w:rsid w:val="0027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0A26F1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0A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13845</Words>
  <Characters>78920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2019-10-31T07:57:00Z</dcterms:created>
  <dcterms:modified xsi:type="dcterms:W3CDTF">2019-10-31T09:22:00Z</dcterms:modified>
</cp:coreProperties>
</file>